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E58FF">
      <w:pPr>
        <w:pStyle w:val="6"/>
        <w:widowControl/>
        <w:spacing w:beforeAutospacing="0" w:afterAutospacing="0" w:line="315" w:lineRule="atLeast"/>
        <w:jc w:val="center"/>
        <w:textAlignment w:val="baseline"/>
        <w:rPr>
          <w:rStyle w:val="10"/>
          <w:rFonts w:hint="eastAsia" w:ascii="宋体" w:hAnsi="宋体"/>
          <w:b w:val="0"/>
          <w:sz w:val="40"/>
          <w:szCs w:val="40"/>
        </w:rPr>
      </w:pPr>
      <w:r>
        <w:rPr>
          <w:rStyle w:val="10"/>
          <w:rFonts w:hint="eastAsia" w:ascii="宋体" w:hAnsi="宋体"/>
          <w:sz w:val="40"/>
          <w:szCs w:val="40"/>
        </w:rPr>
        <w:t>管理学院202</w:t>
      </w:r>
      <w:r>
        <w:rPr>
          <w:rStyle w:val="10"/>
          <w:rFonts w:hint="eastAsia" w:ascii="宋体" w:hAnsi="宋体"/>
          <w:sz w:val="40"/>
          <w:szCs w:val="40"/>
          <w:lang w:val="en-US" w:eastAsia="zh-CN"/>
        </w:rPr>
        <w:t>6</w:t>
      </w:r>
      <w:r>
        <w:rPr>
          <w:rStyle w:val="10"/>
          <w:rFonts w:hint="eastAsia" w:ascii="宋体" w:hAnsi="宋体"/>
          <w:sz w:val="40"/>
          <w:szCs w:val="40"/>
        </w:rPr>
        <w:t>年接收推免生</w:t>
      </w:r>
    </w:p>
    <w:p w14:paraId="0968EC4E">
      <w:pPr>
        <w:pStyle w:val="6"/>
        <w:widowControl/>
        <w:spacing w:beforeAutospacing="0" w:afterAutospacing="0" w:line="315" w:lineRule="atLeast"/>
        <w:jc w:val="center"/>
        <w:textAlignment w:val="baseline"/>
        <w:rPr>
          <w:rStyle w:val="10"/>
          <w:rFonts w:hint="eastAsia" w:ascii="宋体" w:hAnsi="宋体"/>
          <w:sz w:val="40"/>
          <w:szCs w:val="40"/>
        </w:rPr>
      </w:pPr>
      <w:r>
        <w:rPr>
          <w:rStyle w:val="10"/>
          <w:rFonts w:hint="eastAsia" w:ascii="宋体" w:hAnsi="宋体"/>
          <w:sz w:val="40"/>
          <w:szCs w:val="40"/>
        </w:rPr>
        <w:t>综合考核要求及时间安排</w:t>
      </w:r>
    </w:p>
    <w:p w14:paraId="193E329F">
      <w:pPr>
        <w:pStyle w:val="6"/>
        <w:widowControl/>
        <w:spacing w:beforeAutospacing="0" w:afterAutospacing="0" w:line="315" w:lineRule="atLeast"/>
        <w:textAlignment w:val="baseline"/>
        <w:rPr>
          <w:rStyle w:val="10"/>
          <w:rFonts w:hint="eastAsia" w:ascii="宋体" w:hAnsi="宋体"/>
          <w:sz w:val="40"/>
          <w:szCs w:val="40"/>
        </w:rPr>
      </w:pPr>
    </w:p>
    <w:p w14:paraId="592612CC">
      <w:pPr>
        <w:spacing w:line="500" w:lineRule="exact"/>
        <w:ind w:firstLine="562" w:firstLineChars="200"/>
        <w:rPr>
          <w:rFonts w:hint="eastAsia" w:cs="黑体" w:asciiTheme="minorEastAsia" w:hAnsiTheme="minorEastAsia" w:eastAsiaTheme="minorEastAsia"/>
          <w:b/>
          <w:sz w:val="28"/>
          <w:szCs w:val="28"/>
        </w:rPr>
      </w:pPr>
      <w:r>
        <w:rPr>
          <w:rFonts w:hint="eastAsia" w:cs="黑体" w:asciiTheme="minorEastAsia" w:hAnsiTheme="minorEastAsia" w:eastAsiaTheme="minorEastAsia"/>
          <w:b/>
          <w:sz w:val="28"/>
          <w:szCs w:val="28"/>
        </w:rPr>
        <w:t>一、总体安排</w:t>
      </w:r>
    </w:p>
    <w:p w14:paraId="24AC07EF">
      <w:pPr>
        <w:spacing w:line="500" w:lineRule="exact"/>
        <w:ind w:firstLine="560" w:firstLineChars="200"/>
        <w:rPr>
          <w:rFonts w:hint="eastAsia" w:ascii="宋体" w:hAnsi="宋体"/>
          <w:color w:val="000000"/>
          <w:kern w:val="0"/>
          <w:sz w:val="28"/>
          <w:szCs w:val="28"/>
        </w:rPr>
      </w:pPr>
      <w:r>
        <w:rPr>
          <w:rFonts w:ascii="宋体" w:hAnsi="宋体"/>
          <w:color w:val="000000"/>
          <w:kern w:val="0"/>
          <w:sz w:val="28"/>
          <w:szCs w:val="28"/>
        </w:rPr>
        <w:t>1.</w:t>
      </w:r>
      <w:r>
        <w:rPr>
          <w:rFonts w:hint="eastAsia" w:ascii="宋体" w:hAnsi="宋体"/>
          <w:color w:val="000000"/>
          <w:kern w:val="0"/>
          <w:sz w:val="28"/>
          <w:szCs w:val="28"/>
        </w:rPr>
        <w:t>请考生务必于</w:t>
      </w:r>
      <w:r>
        <w:rPr>
          <w:rFonts w:ascii="宋体" w:hAnsi="宋体"/>
          <w:color w:val="000000"/>
          <w:kern w:val="0"/>
          <w:sz w:val="28"/>
          <w:szCs w:val="28"/>
        </w:rPr>
        <w:t>9</w:t>
      </w:r>
      <w:r>
        <w:rPr>
          <w:rFonts w:hint="eastAsia" w:ascii="宋体" w:hAnsi="宋体"/>
          <w:color w:val="000000"/>
          <w:kern w:val="0"/>
          <w:sz w:val="28"/>
          <w:szCs w:val="28"/>
        </w:rPr>
        <w:t>月</w:t>
      </w:r>
      <w:r>
        <w:rPr>
          <w:rFonts w:hint="eastAsia" w:ascii="宋体" w:hAnsi="宋体"/>
          <w:color w:val="000000"/>
          <w:kern w:val="0"/>
          <w:sz w:val="28"/>
          <w:szCs w:val="28"/>
          <w:lang w:val="en-US" w:eastAsia="zh-CN"/>
        </w:rPr>
        <w:t>17</w:t>
      </w:r>
      <w:r>
        <w:rPr>
          <w:rFonts w:hint="eastAsia" w:ascii="宋体" w:hAnsi="宋体"/>
          <w:color w:val="000000"/>
          <w:kern w:val="0"/>
          <w:sz w:val="28"/>
          <w:szCs w:val="28"/>
        </w:rPr>
        <w:t>日</w:t>
      </w:r>
      <w:r>
        <w:rPr>
          <w:rFonts w:hint="eastAsia" w:ascii="宋体" w:hAnsi="宋体"/>
          <w:color w:val="000000"/>
          <w:kern w:val="0"/>
          <w:sz w:val="28"/>
          <w:szCs w:val="28"/>
          <w:lang w:val="en-US" w:eastAsia="zh-CN"/>
        </w:rPr>
        <w:t>下午17</w:t>
      </w:r>
      <w:r>
        <w:rPr>
          <w:rFonts w:hint="eastAsia" w:ascii="宋体" w:hAnsi="宋体"/>
          <w:color w:val="000000"/>
          <w:kern w:val="0"/>
          <w:sz w:val="28"/>
          <w:szCs w:val="28"/>
        </w:rPr>
        <w:t>:</w:t>
      </w:r>
      <w:r>
        <w:rPr>
          <w:rFonts w:ascii="宋体" w:hAnsi="宋体"/>
          <w:color w:val="000000"/>
          <w:kern w:val="0"/>
          <w:sz w:val="28"/>
          <w:szCs w:val="28"/>
        </w:rPr>
        <w:t>00</w:t>
      </w:r>
      <w:r>
        <w:rPr>
          <w:rFonts w:hint="eastAsia" w:ascii="宋体" w:hAnsi="宋体"/>
          <w:color w:val="000000"/>
          <w:kern w:val="0"/>
          <w:sz w:val="28"/>
          <w:szCs w:val="28"/>
        </w:rPr>
        <w:t>前完成研招网通知规定的基本环节。</w:t>
      </w:r>
    </w:p>
    <w:p w14:paraId="76B91DE8">
      <w:pPr>
        <w:spacing w:line="500" w:lineRule="exact"/>
        <w:ind w:firstLine="560" w:firstLineChars="200"/>
        <w:rPr>
          <w:rFonts w:hint="eastAsia" w:ascii="宋体" w:hAnsi="宋体"/>
          <w:color w:val="000000"/>
          <w:kern w:val="0"/>
          <w:sz w:val="28"/>
          <w:szCs w:val="28"/>
        </w:rPr>
      </w:pPr>
      <w:r>
        <w:rPr>
          <w:rFonts w:ascii="宋体" w:hAnsi="宋体"/>
          <w:color w:val="000000"/>
          <w:kern w:val="0"/>
          <w:sz w:val="28"/>
          <w:szCs w:val="28"/>
        </w:rPr>
        <w:t>2</w:t>
      </w:r>
      <w:r>
        <w:rPr>
          <w:rFonts w:hint="eastAsia" w:ascii="宋体" w:hAnsi="宋体"/>
          <w:color w:val="000000"/>
          <w:kern w:val="0"/>
          <w:sz w:val="28"/>
          <w:szCs w:val="28"/>
        </w:rPr>
        <w:t>.考核采用现场面试，考核地点为中国海洋大学崂山校区管理学院（青岛市崂山区松岭路2</w:t>
      </w:r>
      <w:r>
        <w:rPr>
          <w:rFonts w:ascii="宋体" w:hAnsi="宋体"/>
          <w:color w:val="000000"/>
          <w:kern w:val="0"/>
          <w:sz w:val="28"/>
          <w:szCs w:val="28"/>
        </w:rPr>
        <w:t>38</w:t>
      </w:r>
      <w:r>
        <w:rPr>
          <w:rFonts w:hint="eastAsia" w:ascii="宋体" w:hAnsi="宋体"/>
          <w:color w:val="000000"/>
          <w:kern w:val="0"/>
          <w:sz w:val="28"/>
          <w:szCs w:val="28"/>
        </w:rPr>
        <w:t>号）。</w:t>
      </w:r>
    </w:p>
    <w:p w14:paraId="36BD556D">
      <w:pPr>
        <w:spacing w:line="500" w:lineRule="exact"/>
        <w:ind w:firstLine="560" w:firstLineChars="200"/>
        <w:rPr>
          <w:rFonts w:hint="eastAsia" w:ascii="宋体" w:hAnsi="宋体"/>
          <w:color w:val="000000"/>
          <w:kern w:val="0"/>
          <w:sz w:val="28"/>
          <w:szCs w:val="28"/>
        </w:rPr>
      </w:pPr>
      <w:r>
        <w:rPr>
          <w:rFonts w:ascii="宋体" w:hAnsi="宋体"/>
          <w:color w:val="000000"/>
          <w:kern w:val="0"/>
          <w:sz w:val="28"/>
          <w:szCs w:val="28"/>
        </w:rPr>
        <w:t>3</w:t>
      </w:r>
      <w:r>
        <w:rPr>
          <w:rFonts w:hint="eastAsia" w:ascii="宋体" w:hAnsi="宋体"/>
          <w:color w:val="000000"/>
          <w:kern w:val="0"/>
          <w:sz w:val="28"/>
          <w:szCs w:val="28"/>
        </w:rPr>
        <w:t>.考生在候考室等候面试，手机及其他与考核相关的物品资料请根据工作人员安排交至指定地点。考生面试结束后，需立即离场，不得返回候考室。禁止与其他考生交流考试内容，禁止通过任何形式泄露考试题目，违者取消考试资格。</w:t>
      </w:r>
    </w:p>
    <w:p w14:paraId="18831216">
      <w:pPr>
        <w:spacing w:line="500" w:lineRule="exact"/>
        <w:ind w:firstLine="560" w:firstLineChars="200"/>
        <w:rPr>
          <w:rFonts w:hint="eastAsia" w:ascii="宋体" w:hAnsi="宋体"/>
          <w:color w:val="000000"/>
          <w:kern w:val="0"/>
          <w:sz w:val="28"/>
          <w:szCs w:val="28"/>
        </w:rPr>
      </w:pPr>
      <w:r>
        <w:rPr>
          <w:rFonts w:ascii="宋体" w:hAnsi="宋体"/>
          <w:color w:val="000000"/>
          <w:kern w:val="0"/>
          <w:sz w:val="28"/>
          <w:szCs w:val="28"/>
        </w:rPr>
        <w:t>4</w:t>
      </w:r>
      <w:r>
        <w:rPr>
          <w:rFonts w:hint="eastAsia" w:ascii="宋体" w:hAnsi="宋体"/>
          <w:color w:val="000000"/>
          <w:kern w:val="0"/>
          <w:sz w:val="28"/>
          <w:szCs w:val="28"/>
        </w:rPr>
        <w:t>.报到与信息核验以及其他各环节，</w:t>
      </w:r>
      <w:r>
        <w:rPr>
          <w:rFonts w:ascii="宋体" w:hAnsi="宋体"/>
          <w:color w:val="000000"/>
          <w:kern w:val="0"/>
          <w:sz w:val="28"/>
          <w:szCs w:val="28"/>
        </w:rPr>
        <w:t>考生</w:t>
      </w:r>
      <w:r>
        <w:rPr>
          <w:rFonts w:hint="eastAsia" w:ascii="宋体" w:hAnsi="宋体"/>
          <w:color w:val="000000"/>
          <w:kern w:val="0"/>
          <w:sz w:val="28"/>
          <w:szCs w:val="28"/>
        </w:rPr>
        <w:t>需</w:t>
      </w:r>
      <w:r>
        <w:rPr>
          <w:rFonts w:ascii="宋体" w:hAnsi="宋体"/>
          <w:color w:val="000000"/>
          <w:kern w:val="0"/>
          <w:sz w:val="28"/>
          <w:szCs w:val="28"/>
        </w:rPr>
        <w:t>携带</w:t>
      </w:r>
      <w:r>
        <w:rPr>
          <w:rFonts w:hint="eastAsia" w:ascii="宋体" w:hAnsi="宋体"/>
          <w:color w:val="000000"/>
          <w:kern w:val="0"/>
          <w:sz w:val="28"/>
          <w:szCs w:val="28"/>
        </w:rPr>
        <w:t>居民有效</w:t>
      </w:r>
      <w:r>
        <w:rPr>
          <w:rFonts w:ascii="宋体" w:hAnsi="宋体"/>
          <w:color w:val="000000"/>
          <w:kern w:val="0"/>
          <w:sz w:val="28"/>
          <w:szCs w:val="28"/>
        </w:rPr>
        <w:t>身份证</w:t>
      </w:r>
      <w:r>
        <w:rPr>
          <w:rFonts w:hint="eastAsia" w:ascii="宋体" w:hAnsi="宋体"/>
          <w:color w:val="000000"/>
          <w:kern w:val="0"/>
          <w:sz w:val="28"/>
          <w:szCs w:val="28"/>
        </w:rPr>
        <w:t>。信息核验不合格者不予考核。</w:t>
      </w:r>
    </w:p>
    <w:p w14:paraId="22D17945">
      <w:pPr>
        <w:ind w:firstLine="710" w:firstLineChars="221"/>
        <w:rPr>
          <w:rFonts w:hint="eastAsia" w:ascii="仿宋" w:hAnsi="仿宋" w:eastAsia="仿宋" w:cs="仿宋"/>
          <w:b/>
          <w:sz w:val="32"/>
          <w:szCs w:val="32"/>
        </w:rPr>
      </w:pPr>
    </w:p>
    <w:p w14:paraId="0228BFC7">
      <w:pPr>
        <w:ind w:firstLine="710" w:firstLineChars="221"/>
        <w:rPr>
          <w:rFonts w:hint="eastAsia" w:ascii="仿宋" w:hAnsi="仿宋" w:eastAsia="仿宋" w:cs="仿宋"/>
          <w:b/>
          <w:sz w:val="32"/>
          <w:szCs w:val="32"/>
        </w:rPr>
      </w:pPr>
      <w:r>
        <w:rPr>
          <w:rFonts w:hint="eastAsia" w:ascii="仿宋" w:hAnsi="仿宋" w:eastAsia="仿宋" w:cs="仿宋"/>
          <w:b/>
          <w:sz w:val="32"/>
          <w:szCs w:val="32"/>
        </w:rPr>
        <w:t>二、报到与信息核验</w:t>
      </w:r>
    </w:p>
    <w:p w14:paraId="38B2C7BB">
      <w:pPr>
        <w:ind w:firstLine="710" w:firstLineChars="221"/>
        <w:rPr>
          <w:rFonts w:hint="eastAsia" w:ascii="仿宋" w:hAnsi="仿宋" w:eastAsia="仿宋" w:cs="仿宋"/>
          <w:b/>
          <w:sz w:val="32"/>
          <w:szCs w:val="32"/>
        </w:rPr>
      </w:pPr>
      <w:r>
        <w:rPr>
          <w:rFonts w:hint="eastAsia" w:ascii="仿宋" w:hAnsi="仿宋" w:eastAsia="仿宋" w:cs="仿宋"/>
          <w:b/>
          <w:sz w:val="32"/>
          <w:szCs w:val="32"/>
        </w:rPr>
        <w:t>请携带居民有效身份证。</w:t>
      </w:r>
    </w:p>
    <w:tbl>
      <w:tblPr>
        <w:tblStyle w:val="7"/>
        <w:tblW w:w="8075" w:type="dxa"/>
        <w:tblInd w:w="0" w:type="dxa"/>
        <w:tblLayout w:type="autofit"/>
        <w:tblCellMar>
          <w:top w:w="0" w:type="dxa"/>
          <w:left w:w="108" w:type="dxa"/>
          <w:bottom w:w="0" w:type="dxa"/>
          <w:right w:w="108" w:type="dxa"/>
        </w:tblCellMar>
      </w:tblPr>
      <w:tblGrid>
        <w:gridCol w:w="2972"/>
        <w:gridCol w:w="2410"/>
        <w:gridCol w:w="2693"/>
      </w:tblGrid>
      <w:tr w14:paraId="2A484535">
        <w:tblPrEx>
          <w:tblCellMar>
            <w:top w:w="0" w:type="dxa"/>
            <w:left w:w="108" w:type="dxa"/>
            <w:bottom w:w="0" w:type="dxa"/>
            <w:right w:w="108" w:type="dxa"/>
          </w:tblCellMar>
        </w:tblPrEx>
        <w:trPr>
          <w:trHeight w:val="300" w:hRule="atLeast"/>
        </w:trPr>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1B79">
            <w:pPr>
              <w:widowControl/>
              <w:jc w:val="center"/>
              <w:rPr>
                <w:rFonts w:hint="eastAsia" w:ascii="宋体" w:hAnsi="宋体"/>
                <w:b/>
                <w:bCs/>
                <w:color w:val="auto"/>
                <w:kern w:val="0"/>
                <w:sz w:val="24"/>
              </w:rPr>
            </w:pPr>
            <w:r>
              <w:rPr>
                <w:rFonts w:hint="eastAsia" w:ascii="宋体" w:hAnsi="宋体"/>
                <w:b/>
                <w:bCs/>
                <w:color w:val="auto"/>
                <w:kern w:val="0"/>
                <w:sz w:val="24"/>
              </w:rPr>
              <w:t>专业</w:t>
            </w:r>
          </w:p>
        </w:tc>
        <w:tc>
          <w:tcPr>
            <w:tcW w:w="2410" w:type="dxa"/>
            <w:tcBorders>
              <w:top w:val="single" w:color="000000" w:sz="4" w:space="0"/>
              <w:left w:val="nil"/>
              <w:bottom w:val="single" w:color="000000" w:sz="4" w:space="0"/>
              <w:right w:val="single" w:color="000000" w:sz="4" w:space="0"/>
            </w:tcBorders>
            <w:shd w:val="clear" w:color="auto" w:fill="auto"/>
            <w:vAlign w:val="center"/>
          </w:tcPr>
          <w:p w14:paraId="43A6D6EF">
            <w:pPr>
              <w:widowControl/>
              <w:jc w:val="center"/>
              <w:rPr>
                <w:rFonts w:hint="eastAsia" w:ascii="宋体" w:hAnsi="宋体"/>
                <w:b/>
                <w:bCs/>
                <w:color w:val="000000"/>
                <w:kern w:val="0"/>
                <w:sz w:val="24"/>
              </w:rPr>
            </w:pPr>
            <w:r>
              <w:rPr>
                <w:rFonts w:hint="eastAsia" w:ascii="宋体" w:hAnsi="宋体"/>
                <w:b/>
                <w:bCs/>
                <w:color w:val="000000"/>
                <w:kern w:val="0"/>
                <w:sz w:val="24"/>
              </w:rPr>
              <w:t>时间</w:t>
            </w:r>
          </w:p>
        </w:tc>
        <w:tc>
          <w:tcPr>
            <w:tcW w:w="2693" w:type="dxa"/>
            <w:tcBorders>
              <w:top w:val="single" w:color="000000" w:sz="4" w:space="0"/>
              <w:left w:val="nil"/>
              <w:bottom w:val="single" w:color="000000" w:sz="4" w:space="0"/>
              <w:right w:val="single" w:color="000000" w:sz="4" w:space="0"/>
            </w:tcBorders>
            <w:shd w:val="clear" w:color="auto" w:fill="auto"/>
            <w:vAlign w:val="center"/>
          </w:tcPr>
          <w:p w14:paraId="729070E7">
            <w:pPr>
              <w:widowControl/>
              <w:jc w:val="center"/>
              <w:rPr>
                <w:rFonts w:hint="eastAsia" w:ascii="宋体" w:hAnsi="宋体"/>
                <w:b/>
                <w:bCs/>
                <w:color w:val="000000"/>
                <w:kern w:val="0"/>
                <w:sz w:val="24"/>
              </w:rPr>
            </w:pPr>
            <w:r>
              <w:rPr>
                <w:rFonts w:hint="eastAsia" w:ascii="宋体" w:hAnsi="宋体"/>
                <w:b/>
                <w:bCs/>
                <w:color w:val="000000"/>
                <w:kern w:val="0"/>
                <w:sz w:val="24"/>
              </w:rPr>
              <w:t>地点</w:t>
            </w:r>
          </w:p>
        </w:tc>
      </w:tr>
      <w:tr w14:paraId="63667218">
        <w:tblPrEx>
          <w:tblCellMar>
            <w:top w:w="0" w:type="dxa"/>
            <w:left w:w="108" w:type="dxa"/>
            <w:bottom w:w="0" w:type="dxa"/>
            <w:right w:w="108" w:type="dxa"/>
          </w:tblCellMar>
        </w:tblPrEx>
        <w:trPr>
          <w:trHeight w:val="300" w:hRule="atLeast"/>
        </w:trPr>
        <w:tc>
          <w:tcPr>
            <w:tcW w:w="2972" w:type="dxa"/>
            <w:tcBorders>
              <w:top w:val="nil"/>
              <w:left w:val="single" w:color="000000" w:sz="4" w:space="0"/>
              <w:bottom w:val="single" w:color="000000" w:sz="4" w:space="0"/>
              <w:right w:val="single" w:color="000000" w:sz="4" w:space="0"/>
            </w:tcBorders>
            <w:shd w:val="clear" w:color="auto" w:fill="auto"/>
            <w:vAlign w:val="center"/>
          </w:tcPr>
          <w:p w14:paraId="3193BC53">
            <w:pPr>
              <w:widowControl/>
              <w:jc w:val="center"/>
              <w:rPr>
                <w:rFonts w:hint="eastAsia" w:ascii="宋体" w:hAnsi="宋体"/>
                <w:color w:val="auto"/>
                <w:kern w:val="0"/>
                <w:sz w:val="24"/>
              </w:rPr>
            </w:pPr>
            <w:r>
              <w:rPr>
                <w:rFonts w:hint="eastAsia" w:ascii="宋体" w:hAnsi="宋体"/>
                <w:color w:val="auto"/>
                <w:kern w:val="0"/>
                <w:sz w:val="24"/>
              </w:rPr>
              <w:t>会计学</w:t>
            </w:r>
          </w:p>
        </w:tc>
        <w:tc>
          <w:tcPr>
            <w:tcW w:w="2410" w:type="dxa"/>
            <w:tcBorders>
              <w:top w:val="nil"/>
              <w:left w:val="nil"/>
              <w:bottom w:val="single" w:color="000000" w:sz="4" w:space="0"/>
              <w:right w:val="single" w:color="000000" w:sz="4" w:space="0"/>
            </w:tcBorders>
            <w:shd w:val="clear" w:color="auto" w:fill="auto"/>
            <w:vAlign w:val="center"/>
          </w:tcPr>
          <w:p w14:paraId="0BAC8D3A">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18</w:t>
            </w:r>
            <w:r>
              <w:rPr>
                <w:rFonts w:hint="eastAsia" w:ascii="宋体" w:hAnsi="宋体"/>
                <w:color w:val="000000"/>
                <w:kern w:val="0"/>
                <w:sz w:val="24"/>
              </w:rPr>
              <w:t>日13：30</w:t>
            </w:r>
          </w:p>
        </w:tc>
        <w:tc>
          <w:tcPr>
            <w:tcW w:w="2693" w:type="dxa"/>
            <w:tcBorders>
              <w:top w:val="nil"/>
              <w:left w:val="nil"/>
              <w:bottom w:val="single" w:color="000000" w:sz="4" w:space="0"/>
              <w:right w:val="single" w:color="000000" w:sz="4" w:space="0"/>
            </w:tcBorders>
            <w:shd w:val="clear" w:color="auto" w:fill="auto"/>
            <w:vAlign w:val="center"/>
          </w:tcPr>
          <w:p w14:paraId="75B2B213">
            <w:pPr>
              <w:widowControl/>
              <w:jc w:val="center"/>
              <w:rPr>
                <w:rFonts w:hint="default" w:ascii="宋体" w:hAnsi="宋体" w:eastAsia="宋体"/>
                <w:color w:val="000000"/>
                <w:kern w:val="0"/>
                <w:sz w:val="24"/>
                <w:lang w:val="en-US" w:eastAsia="zh-CN"/>
              </w:rPr>
            </w:pPr>
            <w:r>
              <w:rPr>
                <w:rFonts w:hint="eastAsia" w:ascii="宋体" w:hAnsi="宋体"/>
                <w:color w:val="000000"/>
                <w:kern w:val="0"/>
                <w:sz w:val="24"/>
              </w:rPr>
              <w:t>管理学院</w:t>
            </w:r>
            <w:r>
              <w:rPr>
                <w:rFonts w:hint="eastAsia" w:ascii="宋体" w:hAnsi="宋体"/>
                <w:color w:val="000000"/>
                <w:kern w:val="0"/>
                <w:sz w:val="24"/>
                <w:lang w:val="en-US" w:eastAsia="zh-CN"/>
              </w:rPr>
              <w:t>南3-1</w:t>
            </w:r>
          </w:p>
        </w:tc>
      </w:tr>
      <w:tr w14:paraId="1E0BFBB9">
        <w:tblPrEx>
          <w:tblCellMar>
            <w:top w:w="0" w:type="dxa"/>
            <w:left w:w="108" w:type="dxa"/>
            <w:bottom w:w="0" w:type="dxa"/>
            <w:right w:w="108" w:type="dxa"/>
          </w:tblCellMar>
        </w:tblPrEx>
        <w:trPr>
          <w:trHeight w:val="300" w:hRule="atLeast"/>
        </w:trPr>
        <w:tc>
          <w:tcPr>
            <w:tcW w:w="2972" w:type="dxa"/>
            <w:tcBorders>
              <w:top w:val="nil"/>
              <w:left w:val="single" w:color="000000" w:sz="4" w:space="0"/>
              <w:bottom w:val="single" w:color="000000" w:sz="4" w:space="0"/>
              <w:right w:val="single" w:color="000000" w:sz="4" w:space="0"/>
            </w:tcBorders>
            <w:shd w:val="clear" w:color="auto" w:fill="auto"/>
            <w:vAlign w:val="center"/>
          </w:tcPr>
          <w:p w14:paraId="6C33F1D6">
            <w:pPr>
              <w:widowControl/>
              <w:jc w:val="center"/>
              <w:rPr>
                <w:rFonts w:hint="eastAsia" w:ascii="宋体" w:hAnsi="宋体"/>
                <w:color w:val="auto"/>
                <w:kern w:val="0"/>
                <w:sz w:val="24"/>
              </w:rPr>
            </w:pPr>
            <w:r>
              <w:rPr>
                <w:rFonts w:hint="eastAsia" w:ascii="宋体" w:hAnsi="宋体"/>
                <w:color w:val="auto"/>
                <w:kern w:val="0"/>
                <w:sz w:val="24"/>
              </w:rPr>
              <w:t>财务管理</w:t>
            </w:r>
          </w:p>
        </w:tc>
        <w:tc>
          <w:tcPr>
            <w:tcW w:w="2410" w:type="dxa"/>
            <w:tcBorders>
              <w:top w:val="nil"/>
              <w:left w:val="nil"/>
              <w:bottom w:val="single" w:color="000000" w:sz="4" w:space="0"/>
              <w:right w:val="single" w:color="000000" w:sz="4" w:space="0"/>
            </w:tcBorders>
            <w:shd w:val="clear" w:color="auto" w:fill="auto"/>
            <w:vAlign w:val="center"/>
          </w:tcPr>
          <w:p w14:paraId="1FD186E5">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18</w:t>
            </w:r>
            <w:r>
              <w:rPr>
                <w:rFonts w:hint="eastAsia" w:ascii="宋体" w:hAnsi="宋体"/>
                <w:color w:val="000000"/>
                <w:kern w:val="0"/>
                <w:sz w:val="24"/>
              </w:rPr>
              <w:t>日13：30</w:t>
            </w:r>
          </w:p>
        </w:tc>
        <w:tc>
          <w:tcPr>
            <w:tcW w:w="2693" w:type="dxa"/>
            <w:tcBorders>
              <w:top w:val="nil"/>
              <w:left w:val="nil"/>
              <w:bottom w:val="single" w:color="000000" w:sz="4" w:space="0"/>
              <w:right w:val="single" w:color="000000" w:sz="4" w:space="0"/>
            </w:tcBorders>
            <w:shd w:val="clear" w:color="auto" w:fill="auto"/>
            <w:vAlign w:val="center"/>
          </w:tcPr>
          <w:p w14:paraId="4430C540">
            <w:pPr>
              <w:widowControl/>
              <w:jc w:val="center"/>
              <w:rPr>
                <w:rFonts w:hint="eastAsia" w:ascii="宋体" w:hAnsi="宋体"/>
                <w:color w:val="000000"/>
                <w:kern w:val="0"/>
                <w:sz w:val="24"/>
              </w:rPr>
            </w:pPr>
            <w:r>
              <w:rPr>
                <w:rFonts w:hint="eastAsia" w:ascii="宋体" w:hAnsi="宋体"/>
                <w:color w:val="000000"/>
                <w:kern w:val="0"/>
                <w:sz w:val="24"/>
              </w:rPr>
              <w:t>管理学院</w:t>
            </w:r>
            <w:r>
              <w:rPr>
                <w:rFonts w:hint="eastAsia" w:ascii="宋体" w:hAnsi="宋体"/>
                <w:color w:val="000000"/>
                <w:kern w:val="0"/>
                <w:sz w:val="24"/>
                <w:lang w:val="en-US" w:eastAsia="zh-CN"/>
              </w:rPr>
              <w:t>南3-1</w:t>
            </w:r>
          </w:p>
        </w:tc>
      </w:tr>
      <w:tr w14:paraId="3FF1C21C">
        <w:tblPrEx>
          <w:tblCellMar>
            <w:top w:w="0" w:type="dxa"/>
            <w:left w:w="108" w:type="dxa"/>
            <w:bottom w:w="0" w:type="dxa"/>
            <w:right w:w="108" w:type="dxa"/>
          </w:tblCellMar>
        </w:tblPrEx>
        <w:trPr>
          <w:trHeight w:val="300" w:hRule="atLeast"/>
        </w:trPr>
        <w:tc>
          <w:tcPr>
            <w:tcW w:w="2972" w:type="dxa"/>
            <w:tcBorders>
              <w:top w:val="nil"/>
              <w:left w:val="single" w:color="000000" w:sz="4" w:space="0"/>
              <w:bottom w:val="single" w:color="000000" w:sz="4" w:space="0"/>
              <w:right w:val="single" w:color="000000" w:sz="4" w:space="0"/>
            </w:tcBorders>
            <w:shd w:val="clear" w:color="auto" w:fill="auto"/>
            <w:vAlign w:val="center"/>
          </w:tcPr>
          <w:p w14:paraId="4CC4A905">
            <w:pPr>
              <w:widowControl/>
              <w:jc w:val="center"/>
              <w:rPr>
                <w:rFonts w:hint="eastAsia" w:ascii="宋体" w:hAnsi="宋体"/>
                <w:color w:val="auto"/>
                <w:kern w:val="0"/>
                <w:sz w:val="24"/>
              </w:rPr>
            </w:pPr>
            <w:r>
              <w:rPr>
                <w:rFonts w:hint="eastAsia" w:ascii="宋体" w:hAnsi="宋体"/>
                <w:color w:val="auto"/>
                <w:kern w:val="0"/>
                <w:sz w:val="24"/>
              </w:rPr>
              <w:t>企业管理</w:t>
            </w:r>
          </w:p>
        </w:tc>
        <w:tc>
          <w:tcPr>
            <w:tcW w:w="2410" w:type="dxa"/>
            <w:tcBorders>
              <w:top w:val="nil"/>
              <w:left w:val="nil"/>
              <w:bottom w:val="single" w:color="000000" w:sz="4" w:space="0"/>
              <w:right w:val="single" w:color="000000" w:sz="4" w:space="0"/>
            </w:tcBorders>
            <w:shd w:val="clear" w:color="auto" w:fill="auto"/>
            <w:vAlign w:val="center"/>
          </w:tcPr>
          <w:p w14:paraId="2F95033A">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18</w:t>
            </w:r>
            <w:r>
              <w:rPr>
                <w:rFonts w:hint="eastAsia" w:ascii="宋体" w:hAnsi="宋体"/>
                <w:color w:val="000000"/>
                <w:kern w:val="0"/>
                <w:sz w:val="24"/>
              </w:rPr>
              <w:t>日13：</w:t>
            </w:r>
            <w:r>
              <w:rPr>
                <w:rFonts w:hint="eastAsia" w:ascii="宋体" w:hAnsi="宋体"/>
                <w:color w:val="000000"/>
                <w:kern w:val="0"/>
                <w:sz w:val="24"/>
                <w:lang w:val="en-US" w:eastAsia="zh-CN"/>
              </w:rPr>
              <w:t>0</w:t>
            </w:r>
            <w:r>
              <w:rPr>
                <w:rFonts w:hint="eastAsia" w:ascii="宋体" w:hAnsi="宋体"/>
                <w:color w:val="000000"/>
                <w:kern w:val="0"/>
                <w:sz w:val="24"/>
              </w:rPr>
              <w:t>0</w:t>
            </w:r>
          </w:p>
        </w:tc>
        <w:tc>
          <w:tcPr>
            <w:tcW w:w="2693" w:type="dxa"/>
            <w:tcBorders>
              <w:top w:val="nil"/>
              <w:left w:val="nil"/>
              <w:bottom w:val="single" w:color="000000" w:sz="4" w:space="0"/>
              <w:right w:val="single" w:color="000000" w:sz="4" w:space="0"/>
            </w:tcBorders>
            <w:shd w:val="clear" w:color="auto" w:fill="auto"/>
            <w:vAlign w:val="center"/>
          </w:tcPr>
          <w:p w14:paraId="02A99CD1">
            <w:pPr>
              <w:widowControl/>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管理学院314</w:t>
            </w:r>
          </w:p>
        </w:tc>
      </w:tr>
      <w:tr w14:paraId="1FF32C82">
        <w:tblPrEx>
          <w:tblCellMar>
            <w:top w:w="0" w:type="dxa"/>
            <w:left w:w="108" w:type="dxa"/>
            <w:bottom w:w="0" w:type="dxa"/>
            <w:right w:w="108" w:type="dxa"/>
          </w:tblCellMar>
        </w:tblPrEx>
        <w:trPr>
          <w:trHeight w:val="300" w:hRule="atLeast"/>
        </w:trPr>
        <w:tc>
          <w:tcPr>
            <w:tcW w:w="2972" w:type="dxa"/>
            <w:tcBorders>
              <w:top w:val="nil"/>
              <w:left w:val="single" w:color="000000" w:sz="4" w:space="0"/>
              <w:bottom w:val="single" w:color="000000" w:sz="4" w:space="0"/>
              <w:right w:val="single" w:color="000000" w:sz="4" w:space="0"/>
            </w:tcBorders>
            <w:shd w:val="clear" w:color="auto" w:fill="auto"/>
            <w:vAlign w:val="center"/>
          </w:tcPr>
          <w:p w14:paraId="38B09141">
            <w:pPr>
              <w:widowControl/>
              <w:jc w:val="center"/>
              <w:rPr>
                <w:rFonts w:hint="eastAsia" w:ascii="宋体" w:hAnsi="宋体"/>
                <w:color w:val="auto"/>
                <w:kern w:val="0"/>
                <w:sz w:val="24"/>
              </w:rPr>
            </w:pPr>
            <w:r>
              <w:rPr>
                <w:rFonts w:hint="eastAsia" w:ascii="宋体" w:hAnsi="宋体"/>
                <w:color w:val="auto"/>
                <w:kern w:val="0"/>
                <w:sz w:val="24"/>
              </w:rPr>
              <w:t>技术经济及管理</w:t>
            </w:r>
          </w:p>
        </w:tc>
        <w:tc>
          <w:tcPr>
            <w:tcW w:w="2410" w:type="dxa"/>
            <w:tcBorders>
              <w:top w:val="nil"/>
              <w:left w:val="nil"/>
              <w:bottom w:val="single" w:color="000000" w:sz="4" w:space="0"/>
              <w:right w:val="single" w:color="000000" w:sz="4" w:space="0"/>
            </w:tcBorders>
            <w:shd w:val="clear" w:color="auto" w:fill="auto"/>
            <w:vAlign w:val="center"/>
          </w:tcPr>
          <w:p w14:paraId="68C1365D">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18</w:t>
            </w:r>
            <w:r>
              <w:rPr>
                <w:rFonts w:hint="eastAsia" w:ascii="宋体" w:hAnsi="宋体"/>
                <w:color w:val="000000"/>
                <w:kern w:val="0"/>
                <w:sz w:val="24"/>
              </w:rPr>
              <w:t>日13：</w:t>
            </w:r>
            <w:r>
              <w:rPr>
                <w:rFonts w:hint="eastAsia" w:ascii="宋体" w:hAnsi="宋体"/>
                <w:color w:val="000000"/>
                <w:kern w:val="0"/>
                <w:sz w:val="24"/>
                <w:lang w:val="en-US" w:eastAsia="zh-CN"/>
              </w:rPr>
              <w:t>0</w:t>
            </w:r>
            <w:r>
              <w:rPr>
                <w:rFonts w:hint="eastAsia" w:ascii="宋体" w:hAnsi="宋体"/>
                <w:color w:val="000000"/>
                <w:kern w:val="0"/>
                <w:sz w:val="24"/>
              </w:rPr>
              <w:t>0</w:t>
            </w:r>
          </w:p>
        </w:tc>
        <w:tc>
          <w:tcPr>
            <w:tcW w:w="2693" w:type="dxa"/>
            <w:tcBorders>
              <w:top w:val="nil"/>
              <w:left w:val="nil"/>
              <w:bottom w:val="single" w:color="000000" w:sz="4" w:space="0"/>
              <w:right w:val="single" w:color="000000" w:sz="4" w:space="0"/>
            </w:tcBorders>
            <w:shd w:val="clear" w:color="auto" w:fill="auto"/>
            <w:vAlign w:val="center"/>
          </w:tcPr>
          <w:p w14:paraId="574F8020">
            <w:pPr>
              <w:widowControl/>
              <w:jc w:val="center"/>
              <w:rPr>
                <w:rFonts w:hint="eastAsia" w:ascii="宋体" w:hAnsi="宋体"/>
                <w:color w:val="000000"/>
                <w:kern w:val="0"/>
                <w:sz w:val="24"/>
              </w:rPr>
            </w:pPr>
            <w:r>
              <w:rPr>
                <w:rFonts w:hint="eastAsia" w:ascii="宋体" w:hAnsi="宋体"/>
                <w:color w:val="000000"/>
                <w:kern w:val="0"/>
                <w:sz w:val="24"/>
                <w:lang w:val="en-US" w:eastAsia="zh-CN"/>
              </w:rPr>
              <w:t>管理学院314</w:t>
            </w:r>
          </w:p>
        </w:tc>
      </w:tr>
      <w:tr w14:paraId="0B57DA8A">
        <w:tblPrEx>
          <w:tblCellMar>
            <w:top w:w="0" w:type="dxa"/>
            <w:left w:w="108" w:type="dxa"/>
            <w:bottom w:w="0" w:type="dxa"/>
            <w:right w:w="108" w:type="dxa"/>
          </w:tblCellMar>
        </w:tblPrEx>
        <w:trPr>
          <w:trHeight w:val="300" w:hRule="atLeast"/>
        </w:trPr>
        <w:tc>
          <w:tcPr>
            <w:tcW w:w="2972" w:type="dxa"/>
            <w:tcBorders>
              <w:top w:val="nil"/>
              <w:left w:val="single" w:color="000000" w:sz="4" w:space="0"/>
              <w:bottom w:val="single" w:color="000000" w:sz="4" w:space="0"/>
              <w:right w:val="single" w:color="000000" w:sz="4" w:space="0"/>
            </w:tcBorders>
            <w:shd w:val="clear" w:color="auto" w:fill="auto"/>
            <w:vAlign w:val="center"/>
          </w:tcPr>
          <w:p w14:paraId="4EFF4BBF">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营销管理</w:t>
            </w:r>
          </w:p>
        </w:tc>
        <w:tc>
          <w:tcPr>
            <w:tcW w:w="2410" w:type="dxa"/>
            <w:tcBorders>
              <w:top w:val="nil"/>
              <w:left w:val="nil"/>
              <w:bottom w:val="single" w:color="000000" w:sz="4" w:space="0"/>
              <w:right w:val="single" w:color="000000" w:sz="4" w:space="0"/>
            </w:tcBorders>
            <w:shd w:val="clear" w:color="auto" w:fill="auto"/>
            <w:vAlign w:val="center"/>
          </w:tcPr>
          <w:p w14:paraId="3309B408">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18</w:t>
            </w:r>
            <w:r>
              <w:rPr>
                <w:rFonts w:hint="eastAsia" w:ascii="宋体" w:hAnsi="宋体"/>
                <w:color w:val="000000"/>
                <w:kern w:val="0"/>
                <w:sz w:val="24"/>
              </w:rPr>
              <w:t>日13：30</w:t>
            </w:r>
          </w:p>
        </w:tc>
        <w:tc>
          <w:tcPr>
            <w:tcW w:w="2693" w:type="dxa"/>
            <w:tcBorders>
              <w:top w:val="nil"/>
              <w:left w:val="nil"/>
              <w:bottom w:val="single" w:color="000000" w:sz="4" w:space="0"/>
              <w:right w:val="single" w:color="000000" w:sz="4" w:space="0"/>
            </w:tcBorders>
            <w:shd w:val="clear" w:color="auto" w:fill="auto"/>
            <w:vAlign w:val="center"/>
          </w:tcPr>
          <w:p w14:paraId="164C61FD">
            <w:pPr>
              <w:widowControl/>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管理学院306</w:t>
            </w:r>
          </w:p>
        </w:tc>
      </w:tr>
      <w:tr w14:paraId="0F0D1D43">
        <w:tblPrEx>
          <w:tblCellMar>
            <w:top w:w="0" w:type="dxa"/>
            <w:left w:w="108" w:type="dxa"/>
            <w:bottom w:w="0" w:type="dxa"/>
            <w:right w:w="108" w:type="dxa"/>
          </w:tblCellMar>
        </w:tblPrEx>
        <w:trPr>
          <w:trHeight w:val="300" w:hRule="atLeast"/>
        </w:trPr>
        <w:tc>
          <w:tcPr>
            <w:tcW w:w="2972" w:type="dxa"/>
            <w:tcBorders>
              <w:top w:val="nil"/>
              <w:left w:val="single" w:color="000000" w:sz="4" w:space="0"/>
              <w:bottom w:val="single" w:color="000000" w:sz="4" w:space="0"/>
              <w:right w:val="single" w:color="000000" w:sz="4" w:space="0"/>
            </w:tcBorders>
            <w:shd w:val="clear" w:color="auto" w:fill="auto"/>
            <w:vAlign w:val="center"/>
          </w:tcPr>
          <w:p w14:paraId="44679961">
            <w:pPr>
              <w:widowControl/>
              <w:jc w:val="center"/>
              <w:rPr>
                <w:rFonts w:hint="eastAsia" w:ascii="宋体" w:hAnsi="宋体"/>
                <w:color w:val="auto"/>
                <w:kern w:val="0"/>
                <w:sz w:val="24"/>
              </w:rPr>
            </w:pPr>
            <w:r>
              <w:rPr>
                <w:rFonts w:hint="eastAsia" w:ascii="宋体" w:hAnsi="宋体"/>
                <w:color w:val="auto"/>
                <w:kern w:val="0"/>
                <w:sz w:val="24"/>
                <w:lang w:val="en-US" w:eastAsia="zh-CN"/>
              </w:rPr>
              <w:t>旅游</w:t>
            </w:r>
            <w:r>
              <w:rPr>
                <w:rFonts w:hint="eastAsia" w:ascii="宋体" w:hAnsi="宋体"/>
                <w:color w:val="auto"/>
                <w:kern w:val="0"/>
                <w:sz w:val="24"/>
              </w:rPr>
              <w:t>管理</w:t>
            </w:r>
          </w:p>
        </w:tc>
        <w:tc>
          <w:tcPr>
            <w:tcW w:w="2410" w:type="dxa"/>
            <w:tcBorders>
              <w:top w:val="nil"/>
              <w:left w:val="nil"/>
              <w:bottom w:val="single" w:color="000000" w:sz="4" w:space="0"/>
              <w:right w:val="single" w:color="000000" w:sz="4" w:space="0"/>
            </w:tcBorders>
            <w:shd w:val="clear" w:color="auto" w:fill="auto"/>
          </w:tcPr>
          <w:p w14:paraId="5573EF62">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19</w:t>
            </w:r>
            <w:r>
              <w:rPr>
                <w:rFonts w:hint="eastAsia" w:ascii="宋体" w:hAnsi="宋体"/>
                <w:color w:val="000000"/>
                <w:kern w:val="0"/>
                <w:sz w:val="24"/>
              </w:rPr>
              <w:t>日13：30</w:t>
            </w:r>
          </w:p>
        </w:tc>
        <w:tc>
          <w:tcPr>
            <w:tcW w:w="2693" w:type="dxa"/>
            <w:tcBorders>
              <w:top w:val="nil"/>
              <w:left w:val="nil"/>
              <w:bottom w:val="single" w:color="000000" w:sz="4" w:space="0"/>
              <w:right w:val="single" w:color="000000" w:sz="4" w:space="0"/>
            </w:tcBorders>
            <w:shd w:val="clear" w:color="auto" w:fill="auto"/>
          </w:tcPr>
          <w:p w14:paraId="5BB377F0">
            <w:pPr>
              <w:widowControl/>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管理学院105</w:t>
            </w:r>
          </w:p>
        </w:tc>
      </w:tr>
      <w:tr w14:paraId="4AB3706E">
        <w:tblPrEx>
          <w:tblCellMar>
            <w:top w:w="0" w:type="dxa"/>
            <w:left w:w="108" w:type="dxa"/>
            <w:bottom w:w="0" w:type="dxa"/>
            <w:right w:w="108" w:type="dxa"/>
          </w:tblCellMar>
        </w:tblPrEx>
        <w:trPr>
          <w:trHeight w:val="300" w:hRule="atLeast"/>
        </w:trPr>
        <w:tc>
          <w:tcPr>
            <w:tcW w:w="2972" w:type="dxa"/>
            <w:tcBorders>
              <w:top w:val="nil"/>
              <w:left w:val="single" w:color="000000" w:sz="4" w:space="0"/>
              <w:bottom w:val="single" w:color="000000" w:sz="4" w:space="0"/>
              <w:right w:val="single" w:color="000000" w:sz="4" w:space="0"/>
            </w:tcBorders>
            <w:shd w:val="clear" w:color="auto" w:fill="auto"/>
            <w:vAlign w:val="center"/>
          </w:tcPr>
          <w:p w14:paraId="05285C79">
            <w:pPr>
              <w:widowControl/>
              <w:jc w:val="center"/>
              <w:rPr>
                <w:rFonts w:hint="eastAsia" w:ascii="宋体" w:hAnsi="宋体"/>
                <w:color w:val="auto"/>
                <w:kern w:val="0"/>
                <w:sz w:val="24"/>
              </w:rPr>
            </w:pPr>
            <w:r>
              <w:rPr>
                <w:rFonts w:hint="eastAsia" w:ascii="宋体" w:hAnsi="宋体"/>
                <w:color w:val="auto"/>
                <w:kern w:val="0"/>
                <w:sz w:val="24"/>
              </w:rPr>
              <w:t>农业经济与海洋产业管理</w:t>
            </w:r>
          </w:p>
        </w:tc>
        <w:tc>
          <w:tcPr>
            <w:tcW w:w="2410" w:type="dxa"/>
            <w:tcBorders>
              <w:top w:val="nil"/>
              <w:left w:val="nil"/>
              <w:bottom w:val="single" w:color="000000" w:sz="4" w:space="0"/>
              <w:right w:val="single" w:color="000000" w:sz="4" w:space="0"/>
            </w:tcBorders>
            <w:shd w:val="clear" w:color="auto" w:fill="auto"/>
          </w:tcPr>
          <w:p w14:paraId="78704C38">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20</w:t>
            </w:r>
            <w:r>
              <w:rPr>
                <w:rFonts w:hint="eastAsia" w:ascii="宋体" w:hAnsi="宋体"/>
                <w:color w:val="000000"/>
                <w:kern w:val="0"/>
                <w:sz w:val="24"/>
              </w:rPr>
              <w:t>日13：30</w:t>
            </w:r>
          </w:p>
        </w:tc>
        <w:tc>
          <w:tcPr>
            <w:tcW w:w="2693" w:type="dxa"/>
            <w:tcBorders>
              <w:top w:val="nil"/>
              <w:left w:val="nil"/>
              <w:bottom w:val="single" w:color="000000" w:sz="4" w:space="0"/>
              <w:right w:val="single" w:color="000000" w:sz="4" w:space="0"/>
            </w:tcBorders>
            <w:shd w:val="clear" w:color="auto" w:fill="auto"/>
          </w:tcPr>
          <w:p w14:paraId="0728FE60">
            <w:pPr>
              <w:widowControl/>
              <w:jc w:val="center"/>
              <w:rPr>
                <w:rFonts w:hint="default" w:ascii="宋体" w:hAnsi="宋体"/>
                <w:color w:val="000000"/>
                <w:kern w:val="0"/>
                <w:sz w:val="24"/>
                <w:lang w:val="en-US"/>
              </w:rPr>
            </w:pPr>
            <w:r>
              <w:rPr>
                <w:rFonts w:hint="eastAsia" w:ascii="宋体" w:hAnsi="宋体"/>
                <w:color w:val="000000"/>
                <w:kern w:val="0"/>
                <w:sz w:val="24"/>
                <w:lang w:val="en-US" w:eastAsia="zh-CN"/>
              </w:rPr>
              <w:t>管理学院203</w:t>
            </w:r>
          </w:p>
        </w:tc>
      </w:tr>
      <w:tr w14:paraId="5F8C6111">
        <w:tblPrEx>
          <w:tblCellMar>
            <w:top w:w="0" w:type="dxa"/>
            <w:left w:w="108" w:type="dxa"/>
            <w:bottom w:w="0" w:type="dxa"/>
            <w:right w:w="108" w:type="dxa"/>
          </w:tblCellMar>
        </w:tblPrEx>
        <w:trPr>
          <w:trHeight w:val="300" w:hRule="atLeast"/>
        </w:trPr>
        <w:tc>
          <w:tcPr>
            <w:tcW w:w="2972" w:type="dxa"/>
            <w:tcBorders>
              <w:top w:val="nil"/>
              <w:left w:val="single" w:color="000000" w:sz="4" w:space="0"/>
              <w:bottom w:val="single" w:color="000000" w:sz="4" w:space="0"/>
              <w:right w:val="single" w:color="000000" w:sz="4" w:space="0"/>
            </w:tcBorders>
            <w:shd w:val="clear" w:color="auto" w:fill="auto"/>
            <w:vAlign w:val="center"/>
          </w:tcPr>
          <w:p w14:paraId="60ED17B5">
            <w:pPr>
              <w:widowControl/>
              <w:jc w:val="center"/>
              <w:rPr>
                <w:rFonts w:hint="eastAsia" w:ascii="宋体" w:hAnsi="宋体"/>
                <w:color w:val="auto"/>
                <w:kern w:val="0"/>
                <w:sz w:val="24"/>
              </w:rPr>
            </w:pPr>
            <w:r>
              <w:rPr>
                <w:rFonts w:hint="eastAsia" w:ascii="宋体" w:hAnsi="宋体"/>
                <w:color w:val="auto"/>
                <w:kern w:val="0"/>
                <w:sz w:val="24"/>
              </w:rPr>
              <w:t>农业管理</w:t>
            </w:r>
          </w:p>
        </w:tc>
        <w:tc>
          <w:tcPr>
            <w:tcW w:w="2410" w:type="dxa"/>
            <w:tcBorders>
              <w:top w:val="nil"/>
              <w:left w:val="nil"/>
              <w:bottom w:val="single" w:color="000000" w:sz="4" w:space="0"/>
              <w:right w:val="single" w:color="000000" w:sz="4" w:space="0"/>
            </w:tcBorders>
            <w:shd w:val="clear" w:color="auto" w:fill="auto"/>
          </w:tcPr>
          <w:p w14:paraId="02B35C3D">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20</w:t>
            </w:r>
            <w:r>
              <w:rPr>
                <w:rFonts w:hint="eastAsia" w:ascii="宋体" w:hAnsi="宋体"/>
                <w:color w:val="000000"/>
                <w:kern w:val="0"/>
                <w:sz w:val="24"/>
              </w:rPr>
              <w:t>日13：30</w:t>
            </w:r>
          </w:p>
        </w:tc>
        <w:tc>
          <w:tcPr>
            <w:tcW w:w="2693" w:type="dxa"/>
            <w:tcBorders>
              <w:top w:val="nil"/>
              <w:left w:val="nil"/>
              <w:bottom w:val="single" w:color="000000" w:sz="4" w:space="0"/>
              <w:right w:val="single" w:color="000000" w:sz="4" w:space="0"/>
            </w:tcBorders>
            <w:shd w:val="clear" w:color="auto" w:fill="auto"/>
          </w:tcPr>
          <w:p w14:paraId="35E64FB3">
            <w:pPr>
              <w:widowControl/>
              <w:jc w:val="center"/>
              <w:rPr>
                <w:rFonts w:hint="default" w:ascii="宋体" w:hAnsi="宋体"/>
                <w:color w:val="000000"/>
                <w:kern w:val="0"/>
                <w:sz w:val="24"/>
                <w:lang w:val="en-US"/>
              </w:rPr>
            </w:pPr>
            <w:r>
              <w:rPr>
                <w:rFonts w:hint="eastAsia" w:ascii="宋体" w:hAnsi="宋体"/>
                <w:color w:val="000000"/>
                <w:kern w:val="0"/>
                <w:sz w:val="24"/>
                <w:lang w:val="en-US" w:eastAsia="zh-CN"/>
              </w:rPr>
              <w:t>管理学院204</w:t>
            </w:r>
          </w:p>
        </w:tc>
      </w:tr>
    </w:tbl>
    <w:p w14:paraId="6CCC4762">
      <w:pPr>
        <w:numPr>
          <w:ilvl w:val="255"/>
          <w:numId w:val="0"/>
        </w:numPr>
        <w:spacing w:line="312" w:lineRule="auto"/>
        <w:ind w:firstLine="643" w:firstLineChars="200"/>
        <w:rPr>
          <w:rFonts w:hint="eastAsia" w:ascii="仿宋" w:hAnsi="仿宋" w:eastAsia="仿宋" w:cs="仿宋"/>
          <w:b/>
          <w:sz w:val="32"/>
          <w:szCs w:val="32"/>
        </w:rPr>
      </w:pPr>
    </w:p>
    <w:p w14:paraId="651984E8">
      <w:pPr>
        <w:numPr>
          <w:ilvl w:val="255"/>
          <w:numId w:val="0"/>
        </w:numPr>
        <w:spacing w:line="312" w:lineRule="auto"/>
        <w:ind w:firstLine="643" w:firstLineChars="200"/>
        <w:rPr>
          <w:rFonts w:hint="eastAsia" w:ascii="仿宋" w:hAnsi="仿宋" w:eastAsia="仿宋" w:cs="仿宋"/>
          <w:b/>
          <w:sz w:val="32"/>
          <w:szCs w:val="32"/>
        </w:rPr>
      </w:pPr>
    </w:p>
    <w:p w14:paraId="450B8A5C">
      <w:pPr>
        <w:numPr>
          <w:ilvl w:val="255"/>
          <w:numId w:val="0"/>
        </w:numPr>
        <w:spacing w:line="312" w:lineRule="auto"/>
        <w:ind w:firstLine="643" w:firstLineChars="200"/>
        <w:rPr>
          <w:rFonts w:hint="eastAsia" w:ascii="仿宋" w:hAnsi="仿宋" w:eastAsia="仿宋" w:cs="仿宋"/>
          <w:b/>
          <w:sz w:val="32"/>
          <w:szCs w:val="32"/>
        </w:rPr>
      </w:pPr>
    </w:p>
    <w:p w14:paraId="1C174BEE">
      <w:pPr>
        <w:numPr>
          <w:ilvl w:val="255"/>
          <w:numId w:val="0"/>
        </w:numPr>
        <w:spacing w:line="312"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三、综合考核时间和地点安排</w:t>
      </w:r>
    </w:p>
    <w:tbl>
      <w:tblPr>
        <w:tblStyle w:val="7"/>
        <w:tblW w:w="8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2385"/>
        <w:gridCol w:w="3585"/>
      </w:tblGrid>
      <w:tr w14:paraId="1205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82" w:type="dxa"/>
            <w:shd w:val="clear" w:color="auto" w:fill="auto"/>
            <w:vAlign w:val="center"/>
          </w:tcPr>
          <w:p w14:paraId="6A5BDC57">
            <w:pPr>
              <w:widowControl/>
              <w:jc w:val="center"/>
              <w:rPr>
                <w:rFonts w:hint="eastAsia" w:ascii="宋体" w:hAnsi="宋体"/>
                <w:b/>
                <w:bCs/>
                <w:color w:val="000000"/>
                <w:kern w:val="0"/>
                <w:sz w:val="24"/>
              </w:rPr>
            </w:pPr>
            <w:r>
              <w:rPr>
                <w:rFonts w:hint="eastAsia" w:ascii="宋体" w:hAnsi="宋体"/>
                <w:b/>
                <w:bCs/>
                <w:color w:val="000000"/>
                <w:kern w:val="0"/>
                <w:sz w:val="24"/>
              </w:rPr>
              <w:t>专业</w:t>
            </w:r>
          </w:p>
        </w:tc>
        <w:tc>
          <w:tcPr>
            <w:tcW w:w="2385" w:type="dxa"/>
            <w:shd w:val="clear" w:color="auto" w:fill="auto"/>
            <w:vAlign w:val="center"/>
          </w:tcPr>
          <w:p w14:paraId="6120EE03">
            <w:pPr>
              <w:widowControl/>
              <w:jc w:val="center"/>
              <w:rPr>
                <w:rFonts w:hint="eastAsia" w:ascii="宋体" w:hAnsi="宋体"/>
                <w:b/>
                <w:bCs/>
                <w:color w:val="000000"/>
                <w:kern w:val="0"/>
                <w:sz w:val="24"/>
              </w:rPr>
            </w:pPr>
            <w:r>
              <w:rPr>
                <w:rFonts w:hint="eastAsia" w:ascii="宋体" w:hAnsi="宋体"/>
                <w:b/>
                <w:bCs/>
                <w:color w:val="000000"/>
                <w:kern w:val="0"/>
                <w:sz w:val="24"/>
              </w:rPr>
              <w:t>时间</w:t>
            </w:r>
          </w:p>
        </w:tc>
        <w:tc>
          <w:tcPr>
            <w:tcW w:w="3585" w:type="dxa"/>
            <w:shd w:val="clear" w:color="auto" w:fill="auto"/>
            <w:vAlign w:val="center"/>
          </w:tcPr>
          <w:p w14:paraId="4757E552">
            <w:pPr>
              <w:widowControl/>
              <w:jc w:val="center"/>
              <w:rPr>
                <w:rFonts w:hint="eastAsia" w:ascii="宋体" w:hAnsi="宋体"/>
                <w:b/>
                <w:bCs/>
                <w:color w:val="000000"/>
                <w:kern w:val="0"/>
                <w:sz w:val="24"/>
              </w:rPr>
            </w:pPr>
            <w:r>
              <w:rPr>
                <w:rFonts w:hint="eastAsia" w:ascii="宋体" w:hAnsi="宋体"/>
                <w:b/>
                <w:bCs/>
                <w:color w:val="000000"/>
                <w:kern w:val="0"/>
                <w:sz w:val="24"/>
              </w:rPr>
              <w:t>地点</w:t>
            </w:r>
          </w:p>
        </w:tc>
      </w:tr>
      <w:tr w14:paraId="17E3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82" w:type="dxa"/>
            <w:shd w:val="clear" w:color="auto" w:fill="auto"/>
            <w:vAlign w:val="center"/>
          </w:tcPr>
          <w:p w14:paraId="72782B8D">
            <w:pPr>
              <w:widowControl/>
              <w:jc w:val="center"/>
              <w:rPr>
                <w:rFonts w:hint="eastAsia" w:ascii="宋体" w:hAnsi="宋体"/>
                <w:color w:val="000000"/>
                <w:kern w:val="0"/>
                <w:sz w:val="24"/>
                <w:highlight w:val="none"/>
              </w:rPr>
            </w:pPr>
            <w:r>
              <w:rPr>
                <w:rFonts w:hint="eastAsia" w:ascii="宋体" w:hAnsi="宋体"/>
                <w:color w:val="000000"/>
                <w:kern w:val="0"/>
                <w:sz w:val="24"/>
                <w:highlight w:val="none"/>
              </w:rPr>
              <w:t>会计学</w:t>
            </w:r>
          </w:p>
        </w:tc>
        <w:tc>
          <w:tcPr>
            <w:tcW w:w="2385" w:type="dxa"/>
            <w:shd w:val="clear" w:color="auto" w:fill="auto"/>
            <w:vAlign w:val="center"/>
          </w:tcPr>
          <w:p w14:paraId="072BC752">
            <w:pPr>
              <w:widowControl/>
              <w:jc w:val="center"/>
              <w:rPr>
                <w:rFonts w:hint="eastAsia" w:ascii="宋体" w:hAnsi="宋体"/>
                <w:color w:val="000000"/>
                <w:kern w:val="0"/>
                <w:sz w:val="24"/>
                <w:highlight w:val="none"/>
              </w:rPr>
            </w:pPr>
            <w:r>
              <w:rPr>
                <w:rFonts w:hint="eastAsia" w:ascii="宋体" w:hAnsi="宋体"/>
                <w:color w:val="000000"/>
                <w:kern w:val="0"/>
                <w:sz w:val="24"/>
                <w:highlight w:val="none"/>
              </w:rPr>
              <w:t>9月</w:t>
            </w:r>
            <w:r>
              <w:rPr>
                <w:rFonts w:hint="eastAsia" w:ascii="宋体" w:hAnsi="宋体"/>
                <w:color w:val="000000"/>
                <w:kern w:val="0"/>
                <w:sz w:val="24"/>
                <w:highlight w:val="none"/>
                <w:lang w:val="en-US" w:eastAsia="zh-CN"/>
              </w:rPr>
              <w:t>19</w:t>
            </w:r>
            <w:r>
              <w:rPr>
                <w:rFonts w:hint="eastAsia" w:ascii="宋体" w:hAnsi="宋体"/>
                <w:color w:val="000000"/>
                <w:kern w:val="0"/>
                <w:sz w:val="24"/>
                <w:highlight w:val="none"/>
              </w:rPr>
              <w:t>日 8:00</w:t>
            </w:r>
          </w:p>
        </w:tc>
        <w:tc>
          <w:tcPr>
            <w:tcW w:w="3585" w:type="dxa"/>
            <w:shd w:val="clear" w:color="auto" w:fill="auto"/>
            <w:vAlign w:val="center"/>
          </w:tcPr>
          <w:p w14:paraId="358A5B73">
            <w:pPr>
              <w:widowControl/>
              <w:jc w:val="center"/>
              <w:rPr>
                <w:rFonts w:hint="eastAsia" w:ascii="宋体" w:hAnsi="宋体"/>
                <w:color w:val="000000"/>
                <w:kern w:val="0"/>
                <w:sz w:val="24"/>
                <w:highlight w:val="none"/>
              </w:rPr>
            </w:pPr>
            <w:r>
              <w:rPr>
                <w:rFonts w:hint="eastAsia" w:ascii="宋体" w:hAnsi="宋体"/>
                <w:color w:val="000000"/>
                <w:kern w:val="0"/>
                <w:sz w:val="24"/>
                <w:highlight w:val="none"/>
              </w:rPr>
              <w:t>管理学院</w:t>
            </w:r>
            <w:r>
              <w:rPr>
                <w:rFonts w:hint="eastAsia" w:ascii="宋体" w:hAnsi="宋体"/>
                <w:color w:val="000000"/>
                <w:kern w:val="0"/>
                <w:sz w:val="24"/>
                <w:highlight w:val="none"/>
                <w:lang w:val="en-US" w:eastAsia="zh-CN"/>
              </w:rPr>
              <w:t>314、421、402</w:t>
            </w:r>
            <w:r>
              <w:rPr>
                <w:rFonts w:hint="eastAsia" w:ascii="宋体" w:hAnsi="宋体"/>
                <w:color w:val="000000"/>
                <w:kern w:val="0"/>
                <w:sz w:val="24"/>
                <w:highlight w:val="none"/>
              </w:rPr>
              <w:t>（</w:t>
            </w:r>
            <w:r>
              <w:rPr>
                <w:rFonts w:hint="eastAsia" w:ascii="宋体" w:hAnsi="宋体"/>
                <w:color w:val="000000"/>
                <w:kern w:val="0"/>
                <w:sz w:val="24"/>
                <w:highlight w:val="none"/>
                <w:lang w:val="en-US" w:eastAsia="zh-CN"/>
              </w:rPr>
              <w:t>候考室335</w:t>
            </w:r>
            <w:r>
              <w:rPr>
                <w:rFonts w:hint="eastAsia" w:ascii="宋体" w:hAnsi="宋体"/>
                <w:color w:val="000000"/>
                <w:kern w:val="0"/>
                <w:sz w:val="24"/>
                <w:highlight w:val="none"/>
              </w:rPr>
              <w:t>）</w:t>
            </w:r>
          </w:p>
        </w:tc>
      </w:tr>
      <w:tr w14:paraId="43ED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82" w:type="dxa"/>
            <w:shd w:val="clear" w:color="auto" w:fill="auto"/>
            <w:vAlign w:val="center"/>
          </w:tcPr>
          <w:p w14:paraId="7BE76245">
            <w:pPr>
              <w:widowControl/>
              <w:jc w:val="center"/>
              <w:rPr>
                <w:rFonts w:hint="eastAsia" w:ascii="宋体" w:hAnsi="宋体"/>
                <w:color w:val="000000"/>
                <w:kern w:val="0"/>
                <w:sz w:val="24"/>
                <w:highlight w:val="none"/>
              </w:rPr>
            </w:pPr>
            <w:r>
              <w:rPr>
                <w:rFonts w:hint="eastAsia" w:ascii="宋体" w:hAnsi="宋体"/>
                <w:color w:val="000000"/>
                <w:kern w:val="0"/>
                <w:sz w:val="24"/>
                <w:highlight w:val="none"/>
              </w:rPr>
              <w:t>财务管理</w:t>
            </w:r>
          </w:p>
        </w:tc>
        <w:tc>
          <w:tcPr>
            <w:tcW w:w="2385" w:type="dxa"/>
            <w:shd w:val="clear" w:color="auto" w:fill="auto"/>
            <w:vAlign w:val="center"/>
          </w:tcPr>
          <w:p w14:paraId="76B1F8D5">
            <w:pPr>
              <w:widowControl/>
              <w:jc w:val="center"/>
              <w:rPr>
                <w:rFonts w:hint="eastAsia" w:ascii="宋体" w:hAnsi="宋体"/>
                <w:color w:val="000000"/>
                <w:kern w:val="0"/>
                <w:sz w:val="24"/>
                <w:highlight w:val="none"/>
              </w:rPr>
            </w:pPr>
            <w:r>
              <w:rPr>
                <w:rFonts w:hint="eastAsia" w:ascii="宋体" w:hAnsi="宋体"/>
                <w:color w:val="000000"/>
                <w:kern w:val="0"/>
                <w:sz w:val="24"/>
                <w:highlight w:val="none"/>
              </w:rPr>
              <w:t>9月</w:t>
            </w:r>
            <w:r>
              <w:rPr>
                <w:rFonts w:hint="eastAsia" w:ascii="宋体" w:hAnsi="宋体"/>
                <w:color w:val="000000"/>
                <w:kern w:val="0"/>
                <w:sz w:val="24"/>
                <w:highlight w:val="none"/>
                <w:lang w:val="en-US" w:eastAsia="zh-CN"/>
              </w:rPr>
              <w:t>19</w:t>
            </w:r>
            <w:r>
              <w:rPr>
                <w:rFonts w:hint="eastAsia" w:ascii="宋体" w:hAnsi="宋体"/>
                <w:color w:val="000000"/>
                <w:kern w:val="0"/>
                <w:sz w:val="24"/>
                <w:highlight w:val="none"/>
              </w:rPr>
              <w:t>日 8:00</w:t>
            </w:r>
          </w:p>
        </w:tc>
        <w:tc>
          <w:tcPr>
            <w:tcW w:w="3585" w:type="dxa"/>
            <w:shd w:val="clear" w:color="auto" w:fill="auto"/>
            <w:vAlign w:val="center"/>
          </w:tcPr>
          <w:p w14:paraId="24A408AE">
            <w:pPr>
              <w:widowControl/>
              <w:jc w:val="center"/>
              <w:rPr>
                <w:rFonts w:hint="eastAsia" w:ascii="宋体" w:hAnsi="宋体"/>
                <w:color w:val="000000"/>
                <w:kern w:val="0"/>
                <w:sz w:val="24"/>
                <w:highlight w:val="none"/>
              </w:rPr>
            </w:pPr>
            <w:r>
              <w:rPr>
                <w:rFonts w:hint="eastAsia" w:ascii="宋体" w:hAnsi="宋体"/>
                <w:color w:val="000000"/>
                <w:kern w:val="0"/>
                <w:sz w:val="24"/>
                <w:highlight w:val="none"/>
              </w:rPr>
              <w:t>管理学院</w:t>
            </w:r>
            <w:r>
              <w:rPr>
                <w:rFonts w:hint="eastAsia" w:ascii="宋体" w:hAnsi="宋体"/>
                <w:color w:val="000000"/>
                <w:kern w:val="0"/>
                <w:sz w:val="24"/>
                <w:highlight w:val="none"/>
                <w:lang w:val="en-US" w:eastAsia="zh-CN"/>
              </w:rPr>
              <w:t>401</w:t>
            </w:r>
            <w:r>
              <w:rPr>
                <w:rFonts w:hint="eastAsia" w:ascii="宋体" w:hAnsi="宋体"/>
                <w:color w:val="000000"/>
                <w:kern w:val="0"/>
                <w:sz w:val="24"/>
                <w:highlight w:val="none"/>
              </w:rPr>
              <w:t>（</w:t>
            </w:r>
            <w:r>
              <w:rPr>
                <w:rFonts w:hint="eastAsia" w:ascii="宋体" w:hAnsi="宋体"/>
                <w:color w:val="000000"/>
                <w:kern w:val="0"/>
                <w:sz w:val="24"/>
                <w:highlight w:val="none"/>
                <w:lang w:val="en-US" w:eastAsia="zh-CN"/>
              </w:rPr>
              <w:t>候考室335</w:t>
            </w:r>
            <w:r>
              <w:rPr>
                <w:rFonts w:hint="eastAsia" w:ascii="宋体" w:hAnsi="宋体"/>
                <w:color w:val="000000"/>
                <w:kern w:val="0"/>
                <w:sz w:val="24"/>
                <w:highlight w:val="none"/>
              </w:rPr>
              <w:t>）</w:t>
            </w:r>
          </w:p>
        </w:tc>
      </w:tr>
      <w:tr w14:paraId="41E5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82" w:type="dxa"/>
            <w:shd w:val="clear" w:color="auto" w:fill="auto"/>
            <w:vAlign w:val="center"/>
          </w:tcPr>
          <w:p w14:paraId="11225E4D">
            <w:pPr>
              <w:widowControl/>
              <w:jc w:val="center"/>
              <w:rPr>
                <w:rFonts w:hint="eastAsia" w:ascii="宋体" w:hAnsi="宋体"/>
                <w:color w:val="000000"/>
                <w:kern w:val="0"/>
                <w:sz w:val="24"/>
              </w:rPr>
            </w:pPr>
            <w:r>
              <w:rPr>
                <w:rFonts w:hint="eastAsia" w:ascii="宋体" w:hAnsi="宋体"/>
                <w:color w:val="000000"/>
                <w:kern w:val="0"/>
                <w:sz w:val="24"/>
              </w:rPr>
              <w:t>企业管理</w:t>
            </w:r>
          </w:p>
        </w:tc>
        <w:tc>
          <w:tcPr>
            <w:tcW w:w="2385" w:type="dxa"/>
            <w:shd w:val="clear" w:color="auto" w:fill="auto"/>
            <w:vAlign w:val="center"/>
          </w:tcPr>
          <w:p w14:paraId="6E886D30">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19</w:t>
            </w:r>
            <w:r>
              <w:rPr>
                <w:rFonts w:hint="eastAsia" w:ascii="宋体" w:hAnsi="宋体"/>
                <w:color w:val="000000"/>
                <w:kern w:val="0"/>
                <w:sz w:val="24"/>
              </w:rPr>
              <w:t>日 8:00</w:t>
            </w:r>
          </w:p>
        </w:tc>
        <w:tc>
          <w:tcPr>
            <w:tcW w:w="3585" w:type="dxa"/>
            <w:shd w:val="clear" w:color="auto" w:fill="auto"/>
            <w:vAlign w:val="center"/>
          </w:tcPr>
          <w:p w14:paraId="02D1B3A4">
            <w:pPr>
              <w:widowControl/>
              <w:jc w:val="center"/>
              <w:rPr>
                <w:rFonts w:hint="eastAsia" w:ascii="宋体" w:hAnsi="宋体"/>
                <w:color w:val="000000"/>
                <w:kern w:val="0"/>
                <w:sz w:val="24"/>
              </w:rPr>
            </w:pPr>
            <w:r>
              <w:rPr>
                <w:rFonts w:hint="eastAsia" w:ascii="宋体" w:hAnsi="宋体"/>
                <w:color w:val="000000"/>
                <w:kern w:val="0"/>
                <w:sz w:val="24"/>
              </w:rPr>
              <w:t>管理学院</w:t>
            </w:r>
            <w:r>
              <w:rPr>
                <w:rFonts w:hint="eastAsia" w:ascii="宋体" w:hAnsi="宋体"/>
                <w:color w:val="000000"/>
                <w:kern w:val="0"/>
                <w:sz w:val="24"/>
                <w:lang w:val="en-US" w:eastAsia="zh-CN"/>
              </w:rPr>
              <w:t>南3-1</w:t>
            </w:r>
            <w:r>
              <w:rPr>
                <w:rFonts w:hint="eastAsia" w:ascii="宋体" w:hAnsi="宋体"/>
                <w:color w:val="000000"/>
                <w:kern w:val="0"/>
                <w:sz w:val="24"/>
              </w:rPr>
              <w:t>（候考</w:t>
            </w:r>
            <w:r>
              <w:rPr>
                <w:rFonts w:hint="eastAsia" w:ascii="宋体" w:hAnsi="宋体"/>
                <w:color w:val="000000"/>
                <w:kern w:val="0"/>
                <w:sz w:val="24"/>
                <w:lang w:val="en-US" w:eastAsia="zh-CN"/>
              </w:rPr>
              <w:t>室</w:t>
            </w:r>
            <w:r>
              <w:rPr>
                <w:rFonts w:hint="eastAsia" w:ascii="宋体" w:hAnsi="宋体"/>
                <w:color w:val="000000"/>
                <w:kern w:val="0"/>
                <w:sz w:val="24"/>
              </w:rPr>
              <w:t>335）</w:t>
            </w:r>
          </w:p>
        </w:tc>
      </w:tr>
      <w:tr w14:paraId="55AB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82" w:type="dxa"/>
            <w:shd w:val="clear" w:color="auto" w:fill="auto"/>
            <w:vAlign w:val="center"/>
          </w:tcPr>
          <w:p w14:paraId="1512BF36">
            <w:pPr>
              <w:widowControl/>
              <w:jc w:val="center"/>
              <w:rPr>
                <w:rFonts w:hint="eastAsia" w:ascii="宋体" w:hAnsi="宋体"/>
                <w:color w:val="000000"/>
                <w:kern w:val="0"/>
                <w:sz w:val="24"/>
              </w:rPr>
            </w:pPr>
            <w:r>
              <w:rPr>
                <w:rFonts w:hint="eastAsia" w:ascii="宋体" w:hAnsi="宋体"/>
                <w:color w:val="000000"/>
                <w:kern w:val="0"/>
                <w:sz w:val="24"/>
              </w:rPr>
              <w:t>技术经济及管理</w:t>
            </w:r>
          </w:p>
        </w:tc>
        <w:tc>
          <w:tcPr>
            <w:tcW w:w="2385" w:type="dxa"/>
            <w:shd w:val="clear" w:color="auto" w:fill="auto"/>
            <w:vAlign w:val="center"/>
          </w:tcPr>
          <w:p w14:paraId="0B3E398F">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19</w:t>
            </w:r>
            <w:r>
              <w:rPr>
                <w:rFonts w:hint="eastAsia" w:ascii="宋体" w:hAnsi="宋体"/>
                <w:color w:val="000000"/>
                <w:kern w:val="0"/>
                <w:sz w:val="24"/>
              </w:rPr>
              <w:t>日 8:00</w:t>
            </w:r>
          </w:p>
        </w:tc>
        <w:tc>
          <w:tcPr>
            <w:tcW w:w="3585" w:type="dxa"/>
            <w:shd w:val="clear" w:color="auto" w:fill="auto"/>
            <w:vAlign w:val="center"/>
          </w:tcPr>
          <w:p w14:paraId="6D32EC9A">
            <w:pPr>
              <w:widowControl/>
              <w:jc w:val="center"/>
              <w:rPr>
                <w:rFonts w:hint="eastAsia" w:ascii="宋体" w:hAnsi="宋体"/>
                <w:color w:val="000000"/>
                <w:kern w:val="0"/>
                <w:sz w:val="24"/>
              </w:rPr>
            </w:pPr>
            <w:r>
              <w:rPr>
                <w:rFonts w:hint="eastAsia" w:ascii="宋体" w:hAnsi="宋体"/>
                <w:color w:val="000000"/>
                <w:kern w:val="0"/>
                <w:sz w:val="24"/>
              </w:rPr>
              <w:t>管理学院</w:t>
            </w:r>
            <w:r>
              <w:rPr>
                <w:rFonts w:hint="eastAsia" w:ascii="宋体" w:hAnsi="宋体"/>
                <w:color w:val="000000"/>
                <w:kern w:val="0"/>
                <w:sz w:val="24"/>
                <w:lang w:val="en-US" w:eastAsia="zh-CN"/>
              </w:rPr>
              <w:t>南3-1</w:t>
            </w:r>
            <w:r>
              <w:rPr>
                <w:rFonts w:hint="eastAsia" w:ascii="宋体" w:hAnsi="宋体"/>
                <w:color w:val="000000"/>
                <w:kern w:val="0"/>
                <w:sz w:val="24"/>
              </w:rPr>
              <w:t>（候考</w:t>
            </w:r>
            <w:r>
              <w:rPr>
                <w:rFonts w:hint="eastAsia" w:ascii="宋体" w:hAnsi="宋体"/>
                <w:color w:val="000000"/>
                <w:kern w:val="0"/>
                <w:sz w:val="24"/>
                <w:lang w:val="en-US" w:eastAsia="zh-CN"/>
              </w:rPr>
              <w:t>室</w:t>
            </w:r>
            <w:r>
              <w:rPr>
                <w:rFonts w:hint="eastAsia" w:ascii="宋体" w:hAnsi="宋体"/>
                <w:color w:val="000000"/>
                <w:kern w:val="0"/>
                <w:sz w:val="24"/>
              </w:rPr>
              <w:t>335）</w:t>
            </w:r>
          </w:p>
        </w:tc>
      </w:tr>
      <w:tr w14:paraId="72D0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82" w:type="dxa"/>
            <w:shd w:val="clear" w:color="auto" w:fill="auto"/>
            <w:vAlign w:val="center"/>
          </w:tcPr>
          <w:p w14:paraId="38CAD13E">
            <w:pPr>
              <w:widowControl/>
              <w:jc w:val="center"/>
              <w:rPr>
                <w:rFonts w:hint="eastAsia" w:ascii="宋体" w:hAnsi="宋体"/>
                <w:color w:val="000000"/>
                <w:kern w:val="0"/>
                <w:sz w:val="24"/>
              </w:rPr>
            </w:pPr>
            <w:r>
              <w:rPr>
                <w:rFonts w:hint="eastAsia" w:ascii="宋体" w:hAnsi="宋体"/>
                <w:color w:val="000000"/>
                <w:kern w:val="0"/>
                <w:sz w:val="24"/>
                <w:lang w:val="en-US" w:eastAsia="zh-CN"/>
              </w:rPr>
              <w:t>营销</w:t>
            </w:r>
            <w:r>
              <w:rPr>
                <w:rFonts w:hint="eastAsia" w:ascii="宋体" w:hAnsi="宋体"/>
                <w:color w:val="000000"/>
                <w:kern w:val="0"/>
                <w:sz w:val="24"/>
              </w:rPr>
              <w:t>管理</w:t>
            </w:r>
          </w:p>
        </w:tc>
        <w:tc>
          <w:tcPr>
            <w:tcW w:w="2385" w:type="dxa"/>
            <w:shd w:val="clear" w:color="auto" w:fill="auto"/>
            <w:vAlign w:val="center"/>
          </w:tcPr>
          <w:p w14:paraId="57CA0F7D">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19</w:t>
            </w:r>
            <w:r>
              <w:rPr>
                <w:rFonts w:hint="eastAsia" w:ascii="宋体" w:hAnsi="宋体"/>
                <w:color w:val="000000"/>
                <w:kern w:val="0"/>
                <w:sz w:val="24"/>
              </w:rPr>
              <w:t>日 8:00</w:t>
            </w:r>
          </w:p>
        </w:tc>
        <w:tc>
          <w:tcPr>
            <w:tcW w:w="3585" w:type="dxa"/>
            <w:shd w:val="clear" w:color="auto" w:fill="auto"/>
            <w:vAlign w:val="center"/>
          </w:tcPr>
          <w:p w14:paraId="7DC111B0">
            <w:pPr>
              <w:widowControl/>
              <w:jc w:val="center"/>
              <w:rPr>
                <w:rFonts w:hint="eastAsia" w:ascii="宋体" w:hAnsi="宋体"/>
                <w:color w:val="000000"/>
                <w:kern w:val="0"/>
                <w:sz w:val="24"/>
              </w:rPr>
            </w:pPr>
            <w:r>
              <w:rPr>
                <w:rFonts w:hint="eastAsia" w:ascii="宋体" w:hAnsi="宋体"/>
                <w:color w:val="000000"/>
                <w:kern w:val="0"/>
                <w:sz w:val="24"/>
              </w:rPr>
              <w:t>管理学院</w:t>
            </w:r>
            <w:r>
              <w:rPr>
                <w:rFonts w:hint="eastAsia" w:ascii="宋体" w:hAnsi="宋体"/>
                <w:color w:val="000000"/>
                <w:kern w:val="0"/>
                <w:sz w:val="24"/>
                <w:lang w:val="en-US" w:eastAsia="zh-CN"/>
              </w:rPr>
              <w:t>306/527</w:t>
            </w:r>
            <w:r>
              <w:rPr>
                <w:rFonts w:hint="eastAsia" w:ascii="宋体" w:hAnsi="宋体"/>
                <w:color w:val="000000"/>
                <w:kern w:val="0"/>
                <w:sz w:val="24"/>
              </w:rPr>
              <w:t>（候考区335）</w:t>
            </w:r>
          </w:p>
        </w:tc>
      </w:tr>
      <w:tr w14:paraId="773A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82" w:type="dxa"/>
            <w:shd w:val="clear" w:color="auto" w:fill="auto"/>
            <w:vAlign w:val="center"/>
          </w:tcPr>
          <w:p w14:paraId="43E36559">
            <w:pPr>
              <w:widowControl/>
              <w:jc w:val="center"/>
              <w:rPr>
                <w:rFonts w:hint="eastAsia" w:ascii="宋体" w:hAnsi="宋体"/>
                <w:color w:val="000000"/>
                <w:kern w:val="0"/>
                <w:sz w:val="24"/>
              </w:rPr>
            </w:pPr>
            <w:r>
              <w:rPr>
                <w:rFonts w:hint="eastAsia" w:ascii="宋体" w:hAnsi="宋体"/>
                <w:color w:val="000000"/>
                <w:kern w:val="0"/>
                <w:sz w:val="24"/>
                <w:lang w:val="en-US" w:eastAsia="zh-CN"/>
              </w:rPr>
              <w:t>旅游</w:t>
            </w:r>
            <w:r>
              <w:rPr>
                <w:rFonts w:hint="eastAsia" w:ascii="宋体" w:hAnsi="宋体"/>
                <w:color w:val="000000"/>
                <w:kern w:val="0"/>
                <w:sz w:val="24"/>
              </w:rPr>
              <w:t>管理</w:t>
            </w:r>
          </w:p>
        </w:tc>
        <w:tc>
          <w:tcPr>
            <w:tcW w:w="2385" w:type="dxa"/>
            <w:shd w:val="clear" w:color="auto" w:fill="auto"/>
            <w:vAlign w:val="center"/>
          </w:tcPr>
          <w:p w14:paraId="05B3DE7A">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20</w:t>
            </w:r>
            <w:r>
              <w:rPr>
                <w:rFonts w:hint="eastAsia" w:ascii="宋体" w:hAnsi="宋体"/>
                <w:color w:val="000000"/>
                <w:kern w:val="0"/>
                <w:sz w:val="24"/>
              </w:rPr>
              <w:t>日 8:00</w:t>
            </w:r>
          </w:p>
        </w:tc>
        <w:tc>
          <w:tcPr>
            <w:tcW w:w="3585" w:type="dxa"/>
            <w:shd w:val="clear" w:color="auto" w:fill="auto"/>
            <w:vAlign w:val="center"/>
          </w:tcPr>
          <w:p w14:paraId="606AAB4F">
            <w:pPr>
              <w:widowControl/>
              <w:jc w:val="center"/>
              <w:rPr>
                <w:rFonts w:hint="eastAsia" w:ascii="宋体" w:hAnsi="宋体"/>
                <w:color w:val="000000"/>
                <w:kern w:val="0"/>
                <w:sz w:val="24"/>
              </w:rPr>
            </w:pPr>
            <w:r>
              <w:rPr>
                <w:rFonts w:hint="eastAsia" w:ascii="宋体" w:hAnsi="宋体"/>
                <w:color w:val="000000"/>
                <w:kern w:val="0"/>
                <w:sz w:val="24"/>
              </w:rPr>
              <w:t>管理学院</w:t>
            </w:r>
            <w:r>
              <w:rPr>
                <w:rFonts w:hint="eastAsia" w:ascii="宋体" w:hAnsi="宋体"/>
                <w:color w:val="000000"/>
                <w:kern w:val="0"/>
                <w:sz w:val="24"/>
                <w:lang w:val="en-US" w:eastAsia="zh-CN"/>
              </w:rPr>
              <w:t>114</w:t>
            </w:r>
            <w:r>
              <w:rPr>
                <w:rFonts w:hint="eastAsia" w:ascii="宋体" w:hAnsi="宋体"/>
                <w:color w:val="000000"/>
                <w:kern w:val="0"/>
                <w:sz w:val="24"/>
              </w:rPr>
              <w:t>（候考区</w:t>
            </w:r>
            <w:r>
              <w:rPr>
                <w:rFonts w:hint="eastAsia" w:ascii="宋体" w:hAnsi="宋体"/>
                <w:color w:val="000000"/>
                <w:kern w:val="0"/>
                <w:sz w:val="24"/>
                <w:lang w:val="en-US" w:eastAsia="zh-CN"/>
              </w:rPr>
              <w:t>105</w:t>
            </w:r>
            <w:r>
              <w:rPr>
                <w:rFonts w:hint="eastAsia" w:ascii="宋体" w:hAnsi="宋体"/>
                <w:color w:val="000000"/>
                <w:kern w:val="0"/>
                <w:sz w:val="24"/>
              </w:rPr>
              <w:t>）</w:t>
            </w:r>
          </w:p>
        </w:tc>
      </w:tr>
      <w:tr w14:paraId="1E48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82" w:type="dxa"/>
            <w:shd w:val="clear" w:color="auto" w:fill="auto"/>
            <w:vAlign w:val="center"/>
          </w:tcPr>
          <w:p w14:paraId="2B23BA29">
            <w:pPr>
              <w:widowControl/>
              <w:jc w:val="center"/>
              <w:rPr>
                <w:rFonts w:hint="eastAsia" w:ascii="宋体" w:hAnsi="宋体"/>
                <w:color w:val="000000"/>
                <w:kern w:val="0"/>
                <w:sz w:val="24"/>
              </w:rPr>
            </w:pPr>
            <w:r>
              <w:rPr>
                <w:rFonts w:hint="eastAsia" w:ascii="宋体" w:hAnsi="宋体"/>
                <w:color w:val="000000"/>
                <w:kern w:val="0"/>
                <w:sz w:val="24"/>
              </w:rPr>
              <w:t>农业经济与海洋产业管理</w:t>
            </w:r>
          </w:p>
        </w:tc>
        <w:tc>
          <w:tcPr>
            <w:tcW w:w="2385" w:type="dxa"/>
            <w:shd w:val="clear" w:color="auto" w:fill="auto"/>
            <w:vAlign w:val="center"/>
          </w:tcPr>
          <w:p w14:paraId="14A98E57">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21</w:t>
            </w:r>
            <w:r>
              <w:rPr>
                <w:rFonts w:hint="eastAsia" w:ascii="宋体" w:hAnsi="宋体"/>
                <w:color w:val="000000"/>
                <w:kern w:val="0"/>
                <w:sz w:val="24"/>
              </w:rPr>
              <w:t>日 8:00</w:t>
            </w:r>
          </w:p>
        </w:tc>
        <w:tc>
          <w:tcPr>
            <w:tcW w:w="3585" w:type="dxa"/>
            <w:shd w:val="clear" w:color="auto" w:fill="auto"/>
            <w:vAlign w:val="center"/>
          </w:tcPr>
          <w:p w14:paraId="47C6521B">
            <w:pPr>
              <w:widowControl/>
              <w:jc w:val="center"/>
              <w:rPr>
                <w:rFonts w:hint="eastAsia" w:ascii="宋体" w:hAnsi="宋体"/>
                <w:color w:val="000000"/>
                <w:kern w:val="0"/>
                <w:sz w:val="24"/>
              </w:rPr>
            </w:pPr>
            <w:r>
              <w:rPr>
                <w:rFonts w:hint="eastAsia" w:ascii="宋体" w:hAnsi="宋体"/>
                <w:color w:val="000000"/>
                <w:kern w:val="0"/>
                <w:sz w:val="24"/>
              </w:rPr>
              <w:t>管理学院</w:t>
            </w:r>
            <w:r>
              <w:rPr>
                <w:rFonts w:hint="eastAsia" w:ascii="宋体" w:hAnsi="宋体"/>
                <w:color w:val="000000"/>
                <w:kern w:val="0"/>
                <w:sz w:val="24"/>
                <w:lang w:val="en-US" w:eastAsia="zh-CN"/>
              </w:rPr>
              <w:t>314</w:t>
            </w:r>
            <w:r>
              <w:rPr>
                <w:rFonts w:hint="eastAsia" w:ascii="宋体" w:hAnsi="宋体"/>
                <w:color w:val="000000"/>
                <w:kern w:val="0"/>
                <w:sz w:val="24"/>
              </w:rPr>
              <w:t>（候考区</w:t>
            </w:r>
            <w:r>
              <w:rPr>
                <w:rFonts w:hint="eastAsia" w:ascii="宋体" w:hAnsi="宋体"/>
                <w:color w:val="000000"/>
                <w:kern w:val="0"/>
                <w:sz w:val="24"/>
                <w:lang w:val="en-US" w:eastAsia="zh-CN"/>
              </w:rPr>
              <w:t>南3-1</w:t>
            </w:r>
            <w:r>
              <w:rPr>
                <w:rFonts w:hint="eastAsia" w:ascii="宋体" w:hAnsi="宋体"/>
                <w:color w:val="000000"/>
                <w:kern w:val="0"/>
                <w:sz w:val="24"/>
              </w:rPr>
              <w:t>）</w:t>
            </w:r>
          </w:p>
        </w:tc>
      </w:tr>
      <w:tr w14:paraId="150E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82" w:type="dxa"/>
            <w:shd w:val="clear" w:color="auto" w:fill="auto"/>
            <w:vAlign w:val="center"/>
          </w:tcPr>
          <w:p w14:paraId="67F9E8C8">
            <w:pPr>
              <w:widowControl/>
              <w:jc w:val="center"/>
              <w:rPr>
                <w:rFonts w:hint="eastAsia" w:ascii="宋体" w:hAnsi="宋体"/>
                <w:color w:val="000000"/>
                <w:kern w:val="0"/>
                <w:sz w:val="24"/>
              </w:rPr>
            </w:pPr>
            <w:r>
              <w:rPr>
                <w:rFonts w:hint="eastAsia" w:ascii="宋体" w:hAnsi="宋体"/>
                <w:color w:val="000000"/>
                <w:kern w:val="0"/>
                <w:sz w:val="24"/>
              </w:rPr>
              <w:t>农业管理</w:t>
            </w:r>
          </w:p>
        </w:tc>
        <w:tc>
          <w:tcPr>
            <w:tcW w:w="2385" w:type="dxa"/>
            <w:shd w:val="clear" w:color="auto" w:fill="auto"/>
            <w:vAlign w:val="center"/>
          </w:tcPr>
          <w:p w14:paraId="7964305F">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21</w:t>
            </w:r>
            <w:r>
              <w:rPr>
                <w:rFonts w:hint="eastAsia" w:ascii="宋体" w:hAnsi="宋体"/>
                <w:color w:val="000000"/>
                <w:kern w:val="0"/>
                <w:sz w:val="24"/>
              </w:rPr>
              <w:t>日 8:00</w:t>
            </w:r>
          </w:p>
        </w:tc>
        <w:tc>
          <w:tcPr>
            <w:tcW w:w="3585" w:type="dxa"/>
            <w:shd w:val="clear" w:color="auto" w:fill="auto"/>
            <w:vAlign w:val="center"/>
          </w:tcPr>
          <w:p w14:paraId="13A0A60C">
            <w:pPr>
              <w:widowControl/>
              <w:jc w:val="center"/>
              <w:rPr>
                <w:rFonts w:hint="eastAsia" w:ascii="宋体" w:hAnsi="宋体"/>
                <w:color w:val="000000"/>
                <w:kern w:val="0"/>
                <w:sz w:val="24"/>
              </w:rPr>
            </w:pPr>
            <w:r>
              <w:rPr>
                <w:rFonts w:hint="eastAsia" w:ascii="宋体" w:hAnsi="宋体"/>
                <w:color w:val="000000"/>
                <w:kern w:val="0"/>
                <w:sz w:val="24"/>
              </w:rPr>
              <w:t>管理学院</w:t>
            </w:r>
            <w:r>
              <w:rPr>
                <w:rFonts w:hint="eastAsia" w:ascii="宋体" w:hAnsi="宋体"/>
                <w:color w:val="000000"/>
                <w:kern w:val="0"/>
                <w:sz w:val="24"/>
                <w:lang w:val="en-US" w:eastAsia="zh-CN"/>
              </w:rPr>
              <w:t>306</w:t>
            </w:r>
            <w:r>
              <w:rPr>
                <w:rFonts w:hint="eastAsia" w:ascii="宋体" w:hAnsi="宋体"/>
                <w:color w:val="000000"/>
                <w:kern w:val="0"/>
                <w:sz w:val="24"/>
              </w:rPr>
              <w:t>（候考区</w:t>
            </w:r>
            <w:r>
              <w:rPr>
                <w:rFonts w:hint="eastAsia" w:ascii="宋体" w:hAnsi="宋体"/>
                <w:color w:val="000000"/>
                <w:kern w:val="0"/>
                <w:sz w:val="24"/>
                <w:lang w:val="en-US" w:eastAsia="zh-CN"/>
              </w:rPr>
              <w:t>南3-1</w:t>
            </w:r>
            <w:r>
              <w:rPr>
                <w:rFonts w:hint="eastAsia" w:ascii="宋体" w:hAnsi="宋体"/>
                <w:color w:val="000000"/>
                <w:kern w:val="0"/>
                <w:sz w:val="24"/>
              </w:rPr>
              <w:t>）</w:t>
            </w:r>
          </w:p>
        </w:tc>
      </w:tr>
    </w:tbl>
    <w:p w14:paraId="53DB7C0E">
      <w:pPr>
        <w:pStyle w:val="6"/>
        <w:widowControl/>
        <w:spacing w:beforeAutospacing="0" w:afterAutospacing="0" w:line="315" w:lineRule="atLeast"/>
        <w:ind w:firstLine="562" w:firstLineChars="200"/>
        <w:textAlignment w:val="baseline"/>
        <w:rPr>
          <w:rFonts w:hint="eastAsia" w:ascii="宋体" w:hAnsi="宋体"/>
          <w:b/>
          <w:sz w:val="28"/>
          <w:szCs w:val="28"/>
        </w:rPr>
      </w:pPr>
    </w:p>
    <w:p w14:paraId="2CDC05EC">
      <w:pPr>
        <w:ind w:firstLine="710" w:firstLineChars="221"/>
        <w:rPr>
          <w:rFonts w:hint="eastAsia" w:ascii="仿宋" w:hAnsi="仿宋" w:eastAsia="仿宋" w:cs="仿宋"/>
          <w:b/>
          <w:sz w:val="32"/>
          <w:szCs w:val="32"/>
        </w:rPr>
      </w:pPr>
      <w:r>
        <w:rPr>
          <w:rFonts w:hint="eastAsia" w:ascii="仿宋" w:hAnsi="仿宋" w:eastAsia="仿宋" w:cs="仿宋"/>
          <w:b/>
          <w:sz w:val="32"/>
          <w:szCs w:val="32"/>
        </w:rPr>
        <w:t>四、思政考核时间和地点安排</w:t>
      </w:r>
    </w:p>
    <w:tbl>
      <w:tblPr>
        <w:tblStyle w:val="7"/>
        <w:tblW w:w="8075" w:type="dxa"/>
        <w:tblInd w:w="0" w:type="dxa"/>
        <w:tblLayout w:type="autofit"/>
        <w:tblCellMar>
          <w:top w:w="0" w:type="dxa"/>
          <w:left w:w="108" w:type="dxa"/>
          <w:bottom w:w="0" w:type="dxa"/>
          <w:right w:w="108" w:type="dxa"/>
        </w:tblCellMar>
      </w:tblPr>
      <w:tblGrid>
        <w:gridCol w:w="2972"/>
        <w:gridCol w:w="2410"/>
        <w:gridCol w:w="2693"/>
      </w:tblGrid>
      <w:tr w14:paraId="2A3BE84C">
        <w:tblPrEx>
          <w:tblCellMar>
            <w:top w:w="0" w:type="dxa"/>
            <w:left w:w="108" w:type="dxa"/>
            <w:bottom w:w="0" w:type="dxa"/>
            <w:right w:w="108" w:type="dxa"/>
          </w:tblCellMar>
        </w:tblPrEx>
        <w:trPr>
          <w:trHeight w:val="300" w:hRule="atLeast"/>
        </w:trPr>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84F1">
            <w:pPr>
              <w:widowControl/>
              <w:jc w:val="center"/>
              <w:rPr>
                <w:rFonts w:hint="eastAsia" w:ascii="宋体" w:hAnsi="宋体"/>
                <w:b/>
                <w:bCs/>
                <w:color w:val="000000"/>
                <w:kern w:val="0"/>
                <w:sz w:val="24"/>
              </w:rPr>
            </w:pPr>
            <w:r>
              <w:rPr>
                <w:rFonts w:hint="eastAsia" w:ascii="宋体" w:hAnsi="宋体"/>
                <w:b/>
                <w:bCs/>
                <w:color w:val="000000"/>
                <w:kern w:val="0"/>
                <w:sz w:val="24"/>
              </w:rPr>
              <w:t>专业</w:t>
            </w:r>
          </w:p>
        </w:tc>
        <w:tc>
          <w:tcPr>
            <w:tcW w:w="2410" w:type="dxa"/>
            <w:tcBorders>
              <w:top w:val="single" w:color="000000" w:sz="4" w:space="0"/>
              <w:left w:val="nil"/>
              <w:bottom w:val="single" w:color="000000" w:sz="4" w:space="0"/>
              <w:right w:val="single" w:color="000000" w:sz="4" w:space="0"/>
            </w:tcBorders>
            <w:shd w:val="clear" w:color="auto" w:fill="auto"/>
            <w:vAlign w:val="center"/>
          </w:tcPr>
          <w:p w14:paraId="717E18A5">
            <w:pPr>
              <w:widowControl/>
              <w:jc w:val="center"/>
              <w:rPr>
                <w:rFonts w:hint="eastAsia" w:ascii="宋体" w:hAnsi="宋体"/>
                <w:b/>
                <w:bCs/>
                <w:color w:val="000000"/>
                <w:kern w:val="0"/>
                <w:sz w:val="24"/>
              </w:rPr>
            </w:pPr>
            <w:r>
              <w:rPr>
                <w:rFonts w:hint="eastAsia" w:ascii="宋体" w:hAnsi="宋体"/>
                <w:b/>
                <w:bCs/>
                <w:color w:val="000000"/>
                <w:kern w:val="0"/>
                <w:sz w:val="24"/>
              </w:rPr>
              <w:t>时间</w:t>
            </w:r>
          </w:p>
        </w:tc>
        <w:tc>
          <w:tcPr>
            <w:tcW w:w="2693" w:type="dxa"/>
            <w:tcBorders>
              <w:top w:val="single" w:color="000000" w:sz="4" w:space="0"/>
              <w:left w:val="nil"/>
              <w:bottom w:val="single" w:color="000000" w:sz="4" w:space="0"/>
              <w:right w:val="single" w:color="000000" w:sz="4" w:space="0"/>
            </w:tcBorders>
            <w:shd w:val="clear" w:color="auto" w:fill="auto"/>
            <w:vAlign w:val="center"/>
          </w:tcPr>
          <w:p w14:paraId="0D845EF7">
            <w:pPr>
              <w:widowControl/>
              <w:jc w:val="center"/>
              <w:rPr>
                <w:rFonts w:hint="eastAsia" w:ascii="宋体" w:hAnsi="宋体"/>
                <w:b/>
                <w:bCs/>
                <w:color w:val="000000"/>
                <w:kern w:val="0"/>
                <w:sz w:val="24"/>
              </w:rPr>
            </w:pPr>
            <w:r>
              <w:rPr>
                <w:rFonts w:hint="eastAsia" w:ascii="宋体" w:hAnsi="宋体"/>
                <w:b/>
                <w:bCs/>
                <w:color w:val="000000"/>
                <w:kern w:val="0"/>
                <w:sz w:val="24"/>
              </w:rPr>
              <w:t>地点</w:t>
            </w:r>
          </w:p>
        </w:tc>
      </w:tr>
      <w:tr w14:paraId="3F50BC94">
        <w:tblPrEx>
          <w:tblCellMar>
            <w:top w:w="0" w:type="dxa"/>
            <w:left w:w="108" w:type="dxa"/>
            <w:bottom w:w="0" w:type="dxa"/>
            <w:right w:w="108" w:type="dxa"/>
          </w:tblCellMar>
        </w:tblPrEx>
        <w:trPr>
          <w:trHeight w:val="300" w:hRule="atLeast"/>
        </w:trPr>
        <w:tc>
          <w:tcPr>
            <w:tcW w:w="2972" w:type="dxa"/>
            <w:tcBorders>
              <w:top w:val="nil"/>
              <w:left w:val="single" w:color="000000" w:sz="4" w:space="0"/>
              <w:bottom w:val="single" w:color="000000" w:sz="4" w:space="0"/>
              <w:right w:val="single" w:color="000000" w:sz="4" w:space="0"/>
            </w:tcBorders>
            <w:shd w:val="clear" w:color="auto" w:fill="auto"/>
            <w:vAlign w:val="center"/>
          </w:tcPr>
          <w:p w14:paraId="574B78C9">
            <w:pPr>
              <w:widowControl/>
              <w:jc w:val="center"/>
              <w:rPr>
                <w:rFonts w:hint="eastAsia" w:ascii="宋体" w:hAnsi="宋体"/>
                <w:color w:val="000000"/>
                <w:kern w:val="0"/>
                <w:sz w:val="24"/>
              </w:rPr>
            </w:pPr>
            <w:r>
              <w:rPr>
                <w:rFonts w:hint="eastAsia" w:ascii="宋体" w:hAnsi="宋体"/>
                <w:color w:val="000000"/>
                <w:kern w:val="0"/>
                <w:sz w:val="24"/>
              </w:rPr>
              <w:t>会计学</w:t>
            </w:r>
          </w:p>
        </w:tc>
        <w:tc>
          <w:tcPr>
            <w:tcW w:w="2410" w:type="dxa"/>
            <w:tcBorders>
              <w:top w:val="nil"/>
              <w:left w:val="nil"/>
              <w:bottom w:val="single" w:color="000000" w:sz="4" w:space="0"/>
              <w:right w:val="single" w:color="000000" w:sz="4" w:space="0"/>
            </w:tcBorders>
            <w:shd w:val="clear" w:color="auto" w:fill="auto"/>
            <w:vAlign w:val="center"/>
          </w:tcPr>
          <w:p w14:paraId="0565944F">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18</w:t>
            </w:r>
            <w:r>
              <w:rPr>
                <w:rFonts w:hint="eastAsia" w:ascii="宋体" w:hAnsi="宋体"/>
                <w:color w:val="000000"/>
                <w:kern w:val="0"/>
                <w:sz w:val="24"/>
              </w:rPr>
              <w:t>日1</w:t>
            </w:r>
            <w:r>
              <w:rPr>
                <w:rFonts w:hint="eastAsia" w:ascii="宋体" w:hAnsi="宋体"/>
                <w:color w:val="000000"/>
                <w:kern w:val="0"/>
                <w:sz w:val="24"/>
                <w:lang w:val="en-US" w:eastAsia="zh-CN"/>
              </w:rPr>
              <w:t>4</w:t>
            </w:r>
            <w:r>
              <w:rPr>
                <w:rFonts w:hint="eastAsia" w:ascii="宋体" w:hAnsi="宋体"/>
                <w:color w:val="000000"/>
                <w:kern w:val="0"/>
                <w:sz w:val="24"/>
              </w:rPr>
              <w:t>：30</w:t>
            </w:r>
          </w:p>
        </w:tc>
        <w:tc>
          <w:tcPr>
            <w:tcW w:w="2693" w:type="dxa"/>
            <w:tcBorders>
              <w:top w:val="nil"/>
              <w:left w:val="nil"/>
              <w:bottom w:val="single" w:color="000000" w:sz="4" w:space="0"/>
              <w:right w:val="single" w:color="000000" w:sz="4" w:space="0"/>
            </w:tcBorders>
            <w:shd w:val="clear" w:color="auto" w:fill="auto"/>
            <w:vAlign w:val="center"/>
          </w:tcPr>
          <w:p w14:paraId="24F753A6">
            <w:pPr>
              <w:widowControl/>
              <w:jc w:val="center"/>
              <w:rPr>
                <w:rFonts w:hint="eastAsia" w:ascii="宋体" w:hAnsi="宋体"/>
                <w:color w:val="000000"/>
                <w:kern w:val="0"/>
                <w:sz w:val="24"/>
              </w:rPr>
            </w:pPr>
            <w:r>
              <w:rPr>
                <w:rFonts w:hint="eastAsia" w:ascii="宋体" w:hAnsi="宋体"/>
                <w:color w:val="000000"/>
                <w:kern w:val="0"/>
                <w:sz w:val="24"/>
              </w:rPr>
              <w:t>管理学院</w:t>
            </w:r>
            <w:r>
              <w:rPr>
                <w:rFonts w:hint="eastAsia" w:ascii="宋体" w:hAnsi="宋体"/>
                <w:color w:val="000000"/>
                <w:kern w:val="0"/>
                <w:sz w:val="24"/>
                <w:lang w:val="en-US" w:eastAsia="zh-CN"/>
              </w:rPr>
              <w:t>南3-1</w:t>
            </w:r>
          </w:p>
        </w:tc>
      </w:tr>
      <w:tr w14:paraId="687774D5">
        <w:tblPrEx>
          <w:tblCellMar>
            <w:top w:w="0" w:type="dxa"/>
            <w:left w:w="108" w:type="dxa"/>
            <w:bottom w:w="0" w:type="dxa"/>
            <w:right w:w="108" w:type="dxa"/>
          </w:tblCellMar>
        </w:tblPrEx>
        <w:trPr>
          <w:trHeight w:val="300" w:hRule="atLeast"/>
        </w:trPr>
        <w:tc>
          <w:tcPr>
            <w:tcW w:w="2972" w:type="dxa"/>
            <w:tcBorders>
              <w:top w:val="nil"/>
              <w:left w:val="single" w:color="000000" w:sz="4" w:space="0"/>
              <w:bottom w:val="single" w:color="000000" w:sz="4" w:space="0"/>
              <w:right w:val="single" w:color="000000" w:sz="4" w:space="0"/>
            </w:tcBorders>
            <w:shd w:val="clear" w:color="auto" w:fill="auto"/>
            <w:vAlign w:val="center"/>
          </w:tcPr>
          <w:p w14:paraId="175F593A">
            <w:pPr>
              <w:widowControl/>
              <w:jc w:val="center"/>
              <w:rPr>
                <w:rFonts w:hint="eastAsia" w:ascii="宋体" w:hAnsi="宋体"/>
                <w:color w:val="000000"/>
                <w:kern w:val="0"/>
                <w:sz w:val="24"/>
              </w:rPr>
            </w:pPr>
            <w:r>
              <w:rPr>
                <w:rFonts w:hint="eastAsia" w:ascii="宋体" w:hAnsi="宋体"/>
                <w:color w:val="000000"/>
                <w:kern w:val="0"/>
                <w:sz w:val="24"/>
              </w:rPr>
              <w:t>财务管理</w:t>
            </w:r>
          </w:p>
        </w:tc>
        <w:tc>
          <w:tcPr>
            <w:tcW w:w="2410" w:type="dxa"/>
            <w:tcBorders>
              <w:top w:val="nil"/>
              <w:left w:val="nil"/>
              <w:bottom w:val="single" w:color="000000" w:sz="4" w:space="0"/>
              <w:right w:val="single" w:color="000000" w:sz="4" w:space="0"/>
            </w:tcBorders>
            <w:shd w:val="clear" w:color="auto" w:fill="auto"/>
            <w:vAlign w:val="center"/>
          </w:tcPr>
          <w:p w14:paraId="3FEEC948">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18</w:t>
            </w:r>
            <w:r>
              <w:rPr>
                <w:rFonts w:hint="eastAsia" w:ascii="宋体" w:hAnsi="宋体"/>
                <w:color w:val="000000"/>
                <w:kern w:val="0"/>
                <w:sz w:val="24"/>
              </w:rPr>
              <w:t>日1</w:t>
            </w:r>
            <w:r>
              <w:rPr>
                <w:rFonts w:hint="eastAsia" w:ascii="宋体" w:hAnsi="宋体"/>
                <w:color w:val="000000"/>
                <w:kern w:val="0"/>
                <w:sz w:val="24"/>
                <w:lang w:val="en-US" w:eastAsia="zh-CN"/>
              </w:rPr>
              <w:t>4</w:t>
            </w:r>
            <w:r>
              <w:rPr>
                <w:rFonts w:hint="eastAsia" w:ascii="宋体" w:hAnsi="宋体"/>
                <w:color w:val="000000"/>
                <w:kern w:val="0"/>
                <w:sz w:val="24"/>
              </w:rPr>
              <w:t>：30</w:t>
            </w:r>
          </w:p>
        </w:tc>
        <w:tc>
          <w:tcPr>
            <w:tcW w:w="2693" w:type="dxa"/>
            <w:tcBorders>
              <w:top w:val="nil"/>
              <w:left w:val="nil"/>
              <w:bottom w:val="single" w:color="000000" w:sz="4" w:space="0"/>
              <w:right w:val="single" w:color="000000" w:sz="4" w:space="0"/>
            </w:tcBorders>
            <w:shd w:val="clear" w:color="auto" w:fill="auto"/>
            <w:vAlign w:val="center"/>
          </w:tcPr>
          <w:p w14:paraId="46ACA65F">
            <w:pPr>
              <w:widowControl/>
              <w:jc w:val="center"/>
              <w:rPr>
                <w:rFonts w:hint="eastAsia" w:ascii="宋体" w:hAnsi="宋体"/>
                <w:color w:val="000000"/>
                <w:kern w:val="0"/>
                <w:sz w:val="24"/>
              </w:rPr>
            </w:pPr>
            <w:r>
              <w:rPr>
                <w:rFonts w:hint="eastAsia" w:ascii="宋体" w:hAnsi="宋体"/>
                <w:color w:val="000000"/>
                <w:kern w:val="0"/>
                <w:sz w:val="24"/>
              </w:rPr>
              <w:t>管理学院</w:t>
            </w:r>
            <w:r>
              <w:rPr>
                <w:rFonts w:hint="eastAsia" w:ascii="宋体" w:hAnsi="宋体"/>
                <w:color w:val="000000"/>
                <w:kern w:val="0"/>
                <w:sz w:val="24"/>
                <w:lang w:val="en-US" w:eastAsia="zh-CN"/>
              </w:rPr>
              <w:t>南3-1</w:t>
            </w:r>
          </w:p>
        </w:tc>
      </w:tr>
      <w:tr w14:paraId="4DA6875A">
        <w:tblPrEx>
          <w:tblCellMar>
            <w:top w:w="0" w:type="dxa"/>
            <w:left w:w="108" w:type="dxa"/>
            <w:bottom w:w="0" w:type="dxa"/>
            <w:right w:w="108" w:type="dxa"/>
          </w:tblCellMar>
        </w:tblPrEx>
        <w:trPr>
          <w:trHeight w:val="300" w:hRule="atLeast"/>
        </w:trPr>
        <w:tc>
          <w:tcPr>
            <w:tcW w:w="2972" w:type="dxa"/>
            <w:tcBorders>
              <w:top w:val="nil"/>
              <w:left w:val="single" w:color="000000" w:sz="4" w:space="0"/>
              <w:bottom w:val="single" w:color="000000" w:sz="4" w:space="0"/>
              <w:right w:val="single" w:color="000000" w:sz="4" w:space="0"/>
            </w:tcBorders>
            <w:shd w:val="clear" w:color="auto" w:fill="auto"/>
            <w:vAlign w:val="center"/>
          </w:tcPr>
          <w:p w14:paraId="49CA05EA">
            <w:pPr>
              <w:widowControl/>
              <w:jc w:val="center"/>
              <w:rPr>
                <w:rFonts w:hint="eastAsia" w:ascii="宋体" w:hAnsi="宋体"/>
                <w:color w:val="000000"/>
                <w:kern w:val="0"/>
                <w:sz w:val="24"/>
              </w:rPr>
            </w:pPr>
            <w:r>
              <w:rPr>
                <w:rFonts w:hint="eastAsia" w:ascii="宋体" w:hAnsi="宋体"/>
                <w:color w:val="000000"/>
                <w:kern w:val="0"/>
                <w:sz w:val="24"/>
              </w:rPr>
              <w:t>企业管理</w:t>
            </w:r>
          </w:p>
        </w:tc>
        <w:tc>
          <w:tcPr>
            <w:tcW w:w="2410" w:type="dxa"/>
            <w:tcBorders>
              <w:top w:val="nil"/>
              <w:left w:val="nil"/>
              <w:bottom w:val="single" w:color="000000" w:sz="4" w:space="0"/>
              <w:right w:val="single" w:color="000000" w:sz="4" w:space="0"/>
            </w:tcBorders>
            <w:shd w:val="clear" w:color="auto" w:fill="auto"/>
            <w:vAlign w:val="center"/>
          </w:tcPr>
          <w:p w14:paraId="6651C97B">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18</w:t>
            </w:r>
            <w:r>
              <w:rPr>
                <w:rFonts w:hint="eastAsia" w:ascii="宋体" w:hAnsi="宋体"/>
                <w:color w:val="000000"/>
                <w:kern w:val="0"/>
                <w:sz w:val="24"/>
              </w:rPr>
              <w:t>日1</w:t>
            </w:r>
            <w:r>
              <w:rPr>
                <w:rFonts w:hint="eastAsia" w:ascii="宋体" w:hAnsi="宋体"/>
                <w:color w:val="000000"/>
                <w:kern w:val="0"/>
                <w:sz w:val="24"/>
                <w:lang w:val="en-US" w:eastAsia="zh-CN"/>
              </w:rPr>
              <w:t>5</w:t>
            </w:r>
            <w:r>
              <w:rPr>
                <w:rFonts w:hint="eastAsia" w:ascii="宋体" w:hAnsi="宋体"/>
                <w:color w:val="000000"/>
                <w:kern w:val="0"/>
                <w:sz w:val="24"/>
              </w:rPr>
              <w:t>：</w:t>
            </w:r>
            <w:r>
              <w:rPr>
                <w:rFonts w:hint="eastAsia" w:ascii="宋体" w:hAnsi="宋体"/>
                <w:color w:val="000000"/>
                <w:kern w:val="0"/>
                <w:sz w:val="24"/>
                <w:lang w:val="en-US" w:eastAsia="zh-CN"/>
              </w:rPr>
              <w:t>0</w:t>
            </w:r>
            <w:r>
              <w:rPr>
                <w:rFonts w:hint="eastAsia" w:ascii="宋体" w:hAnsi="宋体"/>
                <w:color w:val="000000"/>
                <w:kern w:val="0"/>
                <w:sz w:val="24"/>
              </w:rPr>
              <w:t>0</w:t>
            </w:r>
          </w:p>
        </w:tc>
        <w:tc>
          <w:tcPr>
            <w:tcW w:w="2693" w:type="dxa"/>
            <w:tcBorders>
              <w:top w:val="nil"/>
              <w:left w:val="nil"/>
              <w:bottom w:val="single" w:color="000000" w:sz="4" w:space="0"/>
              <w:right w:val="single" w:color="000000" w:sz="4" w:space="0"/>
            </w:tcBorders>
            <w:shd w:val="clear" w:color="auto" w:fill="auto"/>
            <w:vAlign w:val="center"/>
          </w:tcPr>
          <w:p w14:paraId="6AAB6DF7">
            <w:pPr>
              <w:widowControl/>
              <w:jc w:val="center"/>
              <w:rPr>
                <w:rFonts w:hint="eastAsia" w:ascii="宋体" w:hAnsi="宋体"/>
                <w:color w:val="000000"/>
                <w:kern w:val="0"/>
                <w:sz w:val="24"/>
              </w:rPr>
            </w:pPr>
            <w:r>
              <w:rPr>
                <w:rFonts w:hint="eastAsia" w:ascii="宋体" w:hAnsi="宋体"/>
                <w:color w:val="000000"/>
                <w:kern w:val="0"/>
                <w:sz w:val="24"/>
                <w:lang w:val="en-US" w:eastAsia="zh-CN"/>
              </w:rPr>
              <w:t>管理学院314</w:t>
            </w:r>
          </w:p>
        </w:tc>
      </w:tr>
      <w:tr w14:paraId="16EC4C8D">
        <w:tblPrEx>
          <w:tblCellMar>
            <w:top w:w="0" w:type="dxa"/>
            <w:left w:w="108" w:type="dxa"/>
            <w:bottom w:w="0" w:type="dxa"/>
            <w:right w:w="108" w:type="dxa"/>
          </w:tblCellMar>
        </w:tblPrEx>
        <w:trPr>
          <w:trHeight w:val="300" w:hRule="atLeast"/>
        </w:trPr>
        <w:tc>
          <w:tcPr>
            <w:tcW w:w="2972" w:type="dxa"/>
            <w:tcBorders>
              <w:top w:val="nil"/>
              <w:left w:val="single" w:color="000000" w:sz="4" w:space="0"/>
              <w:bottom w:val="single" w:color="000000" w:sz="4" w:space="0"/>
              <w:right w:val="single" w:color="000000" w:sz="4" w:space="0"/>
            </w:tcBorders>
            <w:shd w:val="clear" w:color="auto" w:fill="auto"/>
            <w:vAlign w:val="center"/>
          </w:tcPr>
          <w:p w14:paraId="08A373BF">
            <w:pPr>
              <w:widowControl/>
              <w:jc w:val="center"/>
              <w:rPr>
                <w:rFonts w:hint="eastAsia" w:ascii="宋体" w:hAnsi="宋体"/>
                <w:color w:val="000000"/>
                <w:kern w:val="0"/>
                <w:sz w:val="24"/>
              </w:rPr>
            </w:pPr>
            <w:r>
              <w:rPr>
                <w:rFonts w:hint="eastAsia" w:ascii="宋体" w:hAnsi="宋体"/>
                <w:color w:val="000000"/>
                <w:kern w:val="0"/>
                <w:sz w:val="24"/>
              </w:rPr>
              <w:t>技术经济及管理</w:t>
            </w:r>
          </w:p>
        </w:tc>
        <w:tc>
          <w:tcPr>
            <w:tcW w:w="2410" w:type="dxa"/>
            <w:tcBorders>
              <w:top w:val="nil"/>
              <w:left w:val="nil"/>
              <w:bottom w:val="single" w:color="000000" w:sz="4" w:space="0"/>
              <w:right w:val="single" w:color="000000" w:sz="4" w:space="0"/>
            </w:tcBorders>
            <w:shd w:val="clear" w:color="auto" w:fill="auto"/>
            <w:vAlign w:val="center"/>
          </w:tcPr>
          <w:p w14:paraId="019C1705">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18</w:t>
            </w:r>
            <w:r>
              <w:rPr>
                <w:rFonts w:hint="eastAsia" w:ascii="宋体" w:hAnsi="宋体"/>
                <w:color w:val="000000"/>
                <w:kern w:val="0"/>
                <w:sz w:val="24"/>
              </w:rPr>
              <w:t>日1</w:t>
            </w:r>
            <w:r>
              <w:rPr>
                <w:rFonts w:hint="eastAsia" w:ascii="宋体" w:hAnsi="宋体"/>
                <w:color w:val="000000"/>
                <w:kern w:val="0"/>
                <w:sz w:val="24"/>
                <w:lang w:val="en-US" w:eastAsia="zh-CN"/>
              </w:rPr>
              <w:t>5</w:t>
            </w:r>
            <w:r>
              <w:rPr>
                <w:rFonts w:hint="eastAsia" w:ascii="宋体" w:hAnsi="宋体"/>
                <w:color w:val="000000"/>
                <w:kern w:val="0"/>
                <w:sz w:val="24"/>
              </w:rPr>
              <w:t>：</w:t>
            </w:r>
            <w:r>
              <w:rPr>
                <w:rFonts w:hint="eastAsia" w:ascii="宋体" w:hAnsi="宋体"/>
                <w:color w:val="000000"/>
                <w:kern w:val="0"/>
                <w:sz w:val="24"/>
                <w:lang w:val="en-US" w:eastAsia="zh-CN"/>
              </w:rPr>
              <w:t>0</w:t>
            </w:r>
            <w:r>
              <w:rPr>
                <w:rFonts w:hint="eastAsia" w:ascii="宋体" w:hAnsi="宋体"/>
                <w:color w:val="000000"/>
                <w:kern w:val="0"/>
                <w:sz w:val="24"/>
              </w:rPr>
              <w:t>0</w:t>
            </w:r>
          </w:p>
        </w:tc>
        <w:tc>
          <w:tcPr>
            <w:tcW w:w="2693" w:type="dxa"/>
            <w:tcBorders>
              <w:top w:val="nil"/>
              <w:left w:val="nil"/>
              <w:bottom w:val="single" w:color="000000" w:sz="4" w:space="0"/>
              <w:right w:val="single" w:color="000000" w:sz="4" w:space="0"/>
            </w:tcBorders>
            <w:shd w:val="clear" w:color="auto" w:fill="auto"/>
            <w:vAlign w:val="center"/>
          </w:tcPr>
          <w:p w14:paraId="5C2BC9DF">
            <w:pPr>
              <w:widowControl/>
              <w:jc w:val="center"/>
              <w:rPr>
                <w:rFonts w:hint="eastAsia" w:ascii="宋体" w:hAnsi="宋体"/>
                <w:color w:val="000000"/>
                <w:kern w:val="0"/>
                <w:sz w:val="24"/>
              </w:rPr>
            </w:pPr>
            <w:r>
              <w:rPr>
                <w:rFonts w:hint="eastAsia" w:ascii="宋体" w:hAnsi="宋体"/>
                <w:color w:val="000000"/>
                <w:kern w:val="0"/>
                <w:sz w:val="24"/>
                <w:lang w:val="en-US" w:eastAsia="zh-CN"/>
              </w:rPr>
              <w:t>管理学院314</w:t>
            </w:r>
          </w:p>
        </w:tc>
      </w:tr>
      <w:tr w14:paraId="686D9EFB">
        <w:tblPrEx>
          <w:tblCellMar>
            <w:top w:w="0" w:type="dxa"/>
            <w:left w:w="108" w:type="dxa"/>
            <w:bottom w:w="0" w:type="dxa"/>
            <w:right w:w="108" w:type="dxa"/>
          </w:tblCellMar>
        </w:tblPrEx>
        <w:trPr>
          <w:trHeight w:val="300" w:hRule="atLeast"/>
        </w:trPr>
        <w:tc>
          <w:tcPr>
            <w:tcW w:w="2972" w:type="dxa"/>
            <w:tcBorders>
              <w:top w:val="nil"/>
              <w:left w:val="single" w:color="000000" w:sz="4" w:space="0"/>
              <w:bottom w:val="single" w:color="000000" w:sz="4" w:space="0"/>
              <w:right w:val="single" w:color="000000" w:sz="4" w:space="0"/>
            </w:tcBorders>
            <w:shd w:val="clear" w:color="auto" w:fill="auto"/>
            <w:vAlign w:val="center"/>
          </w:tcPr>
          <w:p w14:paraId="024188AE">
            <w:pPr>
              <w:widowControl/>
              <w:jc w:val="center"/>
              <w:rPr>
                <w:rFonts w:hint="eastAsia" w:ascii="宋体" w:hAnsi="宋体"/>
                <w:color w:val="000000"/>
                <w:kern w:val="0"/>
                <w:sz w:val="24"/>
              </w:rPr>
            </w:pPr>
            <w:r>
              <w:rPr>
                <w:rFonts w:hint="eastAsia" w:ascii="宋体" w:hAnsi="宋体"/>
                <w:color w:val="000000"/>
                <w:kern w:val="0"/>
                <w:sz w:val="24"/>
                <w:lang w:val="en-US" w:eastAsia="zh-CN"/>
              </w:rPr>
              <w:t>营销</w:t>
            </w:r>
            <w:r>
              <w:rPr>
                <w:rFonts w:hint="eastAsia" w:ascii="宋体" w:hAnsi="宋体"/>
                <w:color w:val="000000"/>
                <w:kern w:val="0"/>
                <w:sz w:val="24"/>
              </w:rPr>
              <w:t>管理</w:t>
            </w:r>
          </w:p>
        </w:tc>
        <w:tc>
          <w:tcPr>
            <w:tcW w:w="2410" w:type="dxa"/>
            <w:tcBorders>
              <w:top w:val="nil"/>
              <w:left w:val="nil"/>
              <w:bottom w:val="single" w:color="000000" w:sz="4" w:space="0"/>
              <w:right w:val="single" w:color="000000" w:sz="4" w:space="0"/>
            </w:tcBorders>
            <w:shd w:val="clear" w:color="auto" w:fill="auto"/>
            <w:vAlign w:val="center"/>
          </w:tcPr>
          <w:p w14:paraId="27252B51">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18</w:t>
            </w:r>
            <w:r>
              <w:rPr>
                <w:rFonts w:hint="eastAsia" w:ascii="宋体" w:hAnsi="宋体"/>
                <w:color w:val="000000"/>
                <w:kern w:val="0"/>
                <w:sz w:val="24"/>
              </w:rPr>
              <w:t>日1</w:t>
            </w:r>
            <w:r>
              <w:rPr>
                <w:rFonts w:hint="eastAsia" w:ascii="宋体" w:hAnsi="宋体"/>
                <w:color w:val="000000"/>
                <w:kern w:val="0"/>
                <w:sz w:val="24"/>
                <w:lang w:val="en-US" w:eastAsia="zh-CN"/>
              </w:rPr>
              <w:t>4</w:t>
            </w:r>
            <w:r>
              <w:rPr>
                <w:rFonts w:hint="eastAsia" w:ascii="宋体" w:hAnsi="宋体"/>
                <w:color w:val="000000"/>
                <w:kern w:val="0"/>
                <w:sz w:val="24"/>
              </w:rPr>
              <w:t>：30</w:t>
            </w:r>
          </w:p>
        </w:tc>
        <w:tc>
          <w:tcPr>
            <w:tcW w:w="2693" w:type="dxa"/>
            <w:tcBorders>
              <w:top w:val="nil"/>
              <w:left w:val="nil"/>
              <w:bottom w:val="single" w:color="000000" w:sz="4" w:space="0"/>
              <w:right w:val="single" w:color="000000" w:sz="4" w:space="0"/>
            </w:tcBorders>
            <w:shd w:val="clear" w:color="auto" w:fill="auto"/>
            <w:vAlign w:val="center"/>
          </w:tcPr>
          <w:p w14:paraId="57FB8D6E">
            <w:pPr>
              <w:widowControl/>
              <w:jc w:val="center"/>
              <w:rPr>
                <w:rFonts w:hint="eastAsia" w:ascii="宋体" w:hAnsi="宋体"/>
                <w:color w:val="000000"/>
                <w:kern w:val="0"/>
                <w:sz w:val="24"/>
              </w:rPr>
            </w:pPr>
            <w:r>
              <w:rPr>
                <w:rFonts w:hint="eastAsia" w:ascii="宋体" w:hAnsi="宋体"/>
                <w:color w:val="000000"/>
                <w:kern w:val="0"/>
                <w:sz w:val="24"/>
                <w:lang w:val="en-US" w:eastAsia="zh-CN"/>
              </w:rPr>
              <w:t>管理学院306</w:t>
            </w:r>
          </w:p>
        </w:tc>
      </w:tr>
      <w:tr w14:paraId="061016C5">
        <w:tblPrEx>
          <w:tblCellMar>
            <w:top w:w="0" w:type="dxa"/>
            <w:left w:w="108" w:type="dxa"/>
            <w:bottom w:w="0" w:type="dxa"/>
            <w:right w:w="108" w:type="dxa"/>
          </w:tblCellMar>
        </w:tblPrEx>
        <w:trPr>
          <w:trHeight w:val="300" w:hRule="atLeast"/>
        </w:trPr>
        <w:tc>
          <w:tcPr>
            <w:tcW w:w="2972" w:type="dxa"/>
            <w:tcBorders>
              <w:top w:val="nil"/>
              <w:left w:val="single" w:color="000000" w:sz="4" w:space="0"/>
              <w:bottom w:val="single" w:color="000000" w:sz="4" w:space="0"/>
              <w:right w:val="single" w:color="000000" w:sz="4" w:space="0"/>
            </w:tcBorders>
            <w:shd w:val="clear" w:color="auto" w:fill="auto"/>
            <w:vAlign w:val="center"/>
          </w:tcPr>
          <w:p w14:paraId="50790436">
            <w:pPr>
              <w:widowControl/>
              <w:jc w:val="center"/>
              <w:rPr>
                <w:rFonts w:hint="eastAsia" w:ascii="宋体" w:hAnsi="宋体"/>
                <w:color w:val="000000"/>
                <w:kern w:val="0"/>
                <w:sz w:val="24"/>
              </w:rPr>
            </w:pPr>
            <w:r>
              <w:rPr>
                <w:rFonts w:hint="eastAsia" w:ascii="宋体" w:hAnsi="宋体"/>
                <w:color w:val="000000"/>
                <w:kern w:val="0"/>
                <w:sz w:val="24"/>
                <w:lang w:val="en-US" w:eastAsia="zh-CN"/>
              </w:rPr>
              <w:t>旅游</w:t>
            </w:r>
            <w:r>
              <w:rPr>
                <w:rFonts w:hint="eastAsia" w:ascii="宋体" w:hAnsi="宋体"/>
                <w:color w:val="000000"/>
                <w:kern w:val="0"/>
                <w:sz w:val="24"/>
              </w:rPr>
              <w:t>管理</w:t>
            </w:r>
          </w:p>
        </w:tc>
        <w:tc>
          <w:tcPr>
            <w:tcW w:w="2410" w:type="dxa"/>
            <w:tcBorders>
              <w:top w:val="nil"/>
              <w:left w:val="nil"/>
              <w:bottom w:val="single" w:color="000000" w:sz="4" w:space="0"/>
              <w:right w:val="single" w:color="000000" w:sz="4" w:space="0"/>
            </w:tcBorders>
            <w:shd w:val="clear" w:color="auto" w:fill="auto"/>
            <w:vAlign w:val="top"/>
          </w:tcPr>
          <w:p w14:paraId="4DA35D37">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19</w:t>
            </w:r>
            <w:r>
              <w:rPr>
                <w:rFonts w:hint="eastAsia" w:ascii="宋体" w:hAnsi="宋体"/>
                <w:color w:val="000000"/>
                <w:kern w:val="0"/>
                <w:sz w:val="24"/>
              </w:rPr>
              <w:t>日1</w:t>
            </w:r>
            <w:r>
              <w:rPr>
                <w:rFonts w:hint="eastAsia" w:ascii="宋体" w:hAnsi="宋体"/>
                <w:color w:val="000000"/>
                <w:kern w:val="0"/>
                <w:sz w:val="24"/>
                <w:lang w:val="en-US" w:eastAsia="zh-CN"/>
              </w:rPr>
              <w:t>4</w:t>
            </w:r>
            <w:r>
              <w:rPr>
                <w:rFonts w:hint="eastAsia" w:ascii="宋体" w:hAnsi="宋体"/>
                <w:color w:val="000000"/>
                <w:kern w:val="0"/>
                <w:sz w:val="24"/>
              </w:rPr>
              <w:t>：30</w:t>
            </w:r>
          </w:p>
        </w:tc>
        <w:tc>
          <w:tcPr>
            <w:tcW w:w="2693" w:type="dxa"/>
            <w:tcBorders>
              <w:top w:val="nil"/>
              <w:left w:val="nil"/>
              <w:bottom w:val="single" w:color="000000" w:sz="4" w:space="0"/>
              <w:right w:val="single" w:color="000000" w:sz="4" w:space="0"/>
            </w:tcBorders>
            <w:shd w:val="clear" w:color="auto" w:fill="auto"/>
            <w:vAlign w:val="top"/>
          </w:tcPr>
          <w:p w14:paraId="0F3BD968">
            <w:pPr>
              <w:widowControl/>
              <w:jc w:val="center"/>
              <w:rPr>
                <w:rFonts w:hint="eastAsia" w:ascii="宋体" w:hAnsi="宋体"/>
                <w:color w:val="000000"/>
                <w:kern w:val="0"/>
                <w:sz w:val="24"/>
              </w:rPr>
            </w:pPr>
            <w:r>
              <w:rPr>
                <w:rFonts w:hint="eastAsia" w:ascii="宋体" w:hAnsi="宋体"/>
                <w:color w:val="000000"/>
                <w:kern w:val="0"/>
                <w:sz w:val="24"/>
                <w:lang w:val="en-US" w:eastAsia="zh-CN"/>
              </w:rPr>
              <w:t>管理学院105</w:t>
            </w:r>
          </w:p>
        </w:tc>
      </w:tr>
      <w:tr w14:paraId="12156FAF">
        <w:tblPrEx>
          <w:tblCellMar>
            <w:top w:w="0" w:type="dxa"/>
            <w:left w:w="108" w:type="dxa"/>
            <w:bottom w:w="0" w:type="dxa"/>
            <w:right w:w="108" w:type="dxa"/>
          </w:tblCellMar>
        </w:tblPrEx>
        <w:trPr>
          <w:trHeight w:val="300" w:hRule="atLeast"/>
        </w:trPr>
        <w:tc>
          <w:tcPr>
            <w:tcW w:w="2972" w:type="dxa"/>
            <w:tcBorders>
              <w:top w:val="nil"/>
              <w:left w:val="single" w:color="000000" w:sz="4" w:space="0"/>
              <w:bottom w:val="single" w:color="000000" w:sz="4" w:space="0"/>
              <w:right w:val="single" w:color="000000" w:sz="4" w:space="0"/>
            </w:tcBorders>
            <w:shd w:val="clear" w:color="auto" w:fill="auto"/>
            <w:vAlign w:val="center"/>
          </w:tcPr>
          <w:p w14:paraId="32462895">
            <w:pPr>
              <w:widowControl/>
              <w:jc w:val="center"/>
              <w:rPr>
                <w:rFonts w:hint="eastAsia" w:ascii="宋体" w:hAnsi="宋体"/>
                <w:color w:val="000000"/>
                <w:kern w:val="0"/>
                <w:sz w:val="24"/>
              </w:rPr>
            </w:pPr>
            <w:r>
              <w:rPr>
                <w:rFonts w:hint="eastAsia" w:ascii="宋体" w:hAnsi="宋体"/>
                <w:color w:val="000000"/>
                <w:kern w:val="0"/>
                <w:sz w:val="24"/>
              </w:rPr>
              <w:t>农业经济与海洋产业管理</w:t>
            </w:r>
          </w:p>
        </w:tc>
        <w:tc>
          <w:tcPr>
            <w:tcW w:w="2410" w:type="dxa"/>
            <w:tcBorders>
              <w:top w:val="nil"/>
              <w:left w:val="nil"/>
              <w:bottom w:val="single" w:color="000000" w:sz="4" w:space="0"/>
              <w:right w:val="single" w:color="000000" w:sz="4" w:space="0"/>
            </w:tcBorders>
            <w:shd w:val="clear" w:color="auto" w:fill="auto"/>
            <w:vAlign w:val="top"/>
          </w:tcPr>
          <w:p w14:paraId="488FABA1">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20</w:t>
            </w:r>
            <w:r>
              <w:rPr>
                <w:rFonts w:hint="eastAsia" w:ascii="宋体" w:hAnsi="宋体"/>
                <w:color w:val="000000"/>
                <w:kern w:val="0"/>
                <w:sz w:val="24"/>
              </w:rPr>
              <w:t>日1</w:t>
            </w:r>
            <w:r>
              <w:rPr>
                <w:rFonts w:hint="eastAsia" w:ascii="宋体" w:hAnsi="宋体"/>
                <w:color w:val="000000"/>
                <w:kern w:val="0"/>
                <w:sz w:val="24"/>
                <w:lang w:val="en-US" w:eastAsia="zh-CN"/>
              </w:rPr>
              <w:t>4</w:t>
            </w:r>
            <w:r>
              <w:rPr>
                <w:rFonts w:hint="eastAsia" w:ascii="宋体" w:hAnsi="宋体"/>
                <w:color w:val="000000"/>
                <w:kern w:val="0"/>
                <w:sz w:val="24"/>
              </w:rPr>
              <w:t>：</w:t>
            </w:r>
            <w:r>
              <w:rPr>
                <w:rFonts w:hint="eastAsia" w:ascii="宋体" w:hAnsi="宋体"/>
                <w:color w:val="000000"/>
                <w:kern w:val="0"/>
                <w:sz w:val="24"/>
                <w:lang w:val="en-US" w:eastAsia="zh-CN"/>
              </w:rPr>
              <w:t>0</w:t>
            </w:r>
            <w:r>
              <w:rPr>
                <w:rFonts w:hint="eastAsia" w:ascii="宋体" w:hAnsi="宋体"/>
                <w:color w:val="000000"/>
                <w:kern w:val="0"/>
                <w:sz w:val="24"/>
              </w:rPr>
              <w:t>0</w:t>
            </w:r>
          </w:p>
        </w:tc>
        <w:tc>
          <w:tcPr>
            <w:tcW w:w="2693" w:type="dxa"/>
            <w:tcBorders>
              <w:top w:val="nil"/>
              <w:left w:val="nil"/>
              <w:bottom w:val="single" w:color="000000" w:sz="4" w:space="0"/>
              <w:right w:val="single" w:color="000000" w:sz="4" w:space="0"/>
            </w:tcBorders>
            <w:shd w:val="clear" w:color="auto" w:fill="auto"/>
            <w:vAlign w:val="top"/>
          </w:tcPr>
          <w:p w14:paraId="4AB80E9D">
            <w:pPr>
              <w:widowControl/>
              <w:jc w:val="center"/>
              <w:rPr>
                <w:rFonts w:hint="default" w:ascii="宋体" w:hAnsi="宋体"/>
                <w:color w:val="000000"/>
                <w:kern w:val="0"/>
                <w:sz w:val="24"/>
                <w:lang w:val="en-US"/>
              </w:rPr>
            </w:pPr>
            <w:r>
              <w:rPr>
                <w:rFonts w:hint="eastAsia" w:ascii="宋体" w:hAnsi="宋体"/>
                <w:color w:val="000000"/>
                <w:kern w:val="0"/>
                <w:sz w:val="24"/>
                <w:lang w:val="en-US" w:eastAsia="zh-CN"/>
              </w:rPr>
              <w:t>管理学院203</w:t>
            </w:r>
          </w:p>
        </w:tc>
      </w:tr>
      <w:tr w14:paraId="565DB826">
        <w:tblPrEx>
          <w:tblCellMar>
            <w:top w:w="0" w:type="dxa"/>
            <w:left w:w="108" w:type="dxa"/>
            <w:bottom w:w="0" w:type="dxa"/>
            <w:right w:w="108" w:type="dxa"/>
          </w:tblCellMar>
        </w:tblPrEx>
        <w:trPr>
          <w:trHeight w:val="300" w:hRule="atLeast"/>
        </w:trPr>
        <w:tc>
          <w:tcPr>
            <w:tcW w:w="2972" w:type="dxa"/>
            <w:tcBorders>
              <w:top w:val="nil"/>
              <w:left w:val="single" w:color="000000" w:sz="4" w:space="0"/>
              <w:bottom w:val="single" w:color="000000" w:sz="4" w:space="0"/>
              <w:right w:val="single" w:color="000000" w:sz="4" w:space="0"/>
            </w:tcBorders>
            <w:shd w:val="clear" w:color="auto" w:fill="auto"/>
            <w:vAlign w:val="center"/>
          </w:tcPr>
          <w:p w14:paraId="5B6A4D76">
            <w:pPr>
              <w:widowControl/>
              <w:jc w:val="center"/>
              <w:rPr>
                <w:rFonts w:hint="eastAsia" w:ascii="宋体" w:hAnsi="宋体"/>
                <w:color w:val="000000"/>
                <w:kern w:val="0"/>
                <w:sz w:val="24"/>
              </w:rPr>
            </w:pPr>
            <w:r>
              <w:rPr>
                <w:rFonts w:hint="eastAsia" w:ascii="宋体" w:hAnsi="宋体"/>
                <w:color w:val="000000"/>
                <w:kern w:val="0"/>
                <w:sz w:val="24"/>
              </w:rPr>
              <w:t>农业管理</w:t>
            </w:r>
          </w:p>
        </w:tc>
        <w:tc>
          <w:tcPr>
            <w:tcW w:w="2410" w:type="dxa"/>
            <w:tcBorders>
              <w:top w:val="nil"/>
              <w:left w:val="nil"/>
              <w:bottom w:val="single" w:color="000000" w:sz="4" w:space="0"/>
              <w:right w:val="single" w:color="000000" w:sz="4" w:space="0"/>
            </w:tcBorders>
            <w:shd w:val="clear" w:color="auto" w:fill="auto"/>
            <w:vAlign w:val="top"/>
          </w:tcPr>
          <w:p w14:paraId="182A8D3F">
            <w:pPr>
              <w:widowControl/>
              <w:jc w:val="center"/>
              <w:rPr>
                <w:rFonts w:hint="eastAsia" w:ascii="宋体" w:hAnsi="宋体"/>
                <w:color w:val="000000"/>
                <w:kern w:val="0"/>
                <w:sz w:val="24"/>
              </w:rPr>
            </w:pPr>
            <w:r>
              <w:rPr>
                <w:rFonts w:hint="eastAsia" w:ascii="宋体" w:hAnsi="宋体"/>
                <w:color w:val="000000"/>
                <w:kern w:val="0"/>
                <w:sz w:val="24"/>
              </w:rPr>
              <w:t>9月</w:t>
            </w:r>
            <w:r>
              <w:rPr>
                <w:rFonts w:hint="eastAsia" w:ascii="宋体" w:hAnsi="宋体"/>
                <w:color w:val="000000"/>
                <w:kern w:val="0"/>
                <w:sz w:val="24"/>
                <w:lang w:val="en-US" w:eastAsia="zh-CN"/>
              </w:rPr>
              <w:t>20</w:t>
            </w:r>
            <w:r>
              <w:rPr>
                <w:rFonts w:hint="eastAsia" w:ascii="宋体" w:hAnsi="宋体"/>
                <w:color w:val="000000"/>
                <w:kern w:val="0"/>
                <w:sz w:val="24"/>
              </w:rPr>
              <w:t>日1</w:t>
            </w:r>
            <w:r>
              <w:rPr>
                <w:rFonts w:hint="eastAsia" w:ascii="宋体" w:hAnsi="宋体"/>
                <w:color w:val="000000"/>
                <w:kern w:val="0"/>
                <w:sz w:val="24"/>
                <w:lang w:val="en-US" w:eastAsia="zh-CN"/>
              </w:rPr>
              <w:t>4</w:t>
            </w:r>
            <w:r>
              <w:rPr>
                <w:rFonts w:hint="eastAsia" w:ascii="宋体" w:hAnsi="宋体"/>
                <w:color w:val="000000"/>
                <w:kern w:val="0"/>
                <w:sz w:val="24"/>
              </w:rPr>
              <w:t>：</w:t>
            </w:r>
            <w:r>
              <w:rPr>
                <w:rFonts w:hint="eastAsia" w:ascii="宋体" w:hAnsi="宋体"/>
                <w:color w:val="000000"/>
                <w:kern w:val="0"/>
                <w:sz w:val="24"/>
                <w:lang w:val="en-US" w:eastAsia="zh-CN"/>
              </w:rPr>
              <w:t>0</w:t>
            </w:r>
            <w:r>
              <w:rPr>
                <w:rFonts w:hint="eastAsia" w:ascii="宋体" w:hAnsi="宋体"/>
                <w:color w:val="000000"/>
                <w:kern w:val="0"/>
                <w:sz w:val="24"/>
              </w:rPr>
              <w:t>0</w:t>
            </w:r>
          </w:p>
        </w:tc>
        <w:tc>
          <w:tcPr>
            <w:tcW w:w="2693" w:type="dxa"/>
            <w:tcBorders>
              <w:top w:val="nil"/>
              <w:left w:val="nil"/>
              <w:bottom w:val="single" w:color="000000" w:sz="4" w:space="0"/>
              <w:right w:val="single" w:color="000000" w:sz="4" w:space="0"/>
            </w:tcBorders>
            <w:shd w:val="clear" w:color="auto" w:fill="auto"/>
            <w:vAlign w:val="top"/>
          </w:tcPr>
          <w:p w14:paraId="33797A83">
            <w:pPr>
              <w:widowControl/>
              <w:jc w:val="center"/>
              <w:rPr>
                <w:rFonts w:hint="default" w:ascii="宋体" w:hAnsi="宋体"/>
                <w:color w:val="000000"/>
                <w:kern w:val="0"/>
                <w:sz w:val="24"/>
                <w:lang w:val="en-US"/>
              </w:rPr>
            </w:pPr>
            <w:r>
              <w:rPr>
                <w:rFonts w:hint="eastAsia" w:ascii="宋体" w:hAnsi="宋体"/>
                <w:color w:val="000000"/>
                <w:kern w:val="0"/>
                <w:sz w:val="24"/>
                <w:lang w:val="en-US" w:eastAsia="zh-CN"/>
              </w:rPr>
              <w:t>管理学院204</w:t>
            </w:r>
          </w:p>
        </w:tc>
      </w:tr>
    </w:tbl>
    <w:p w14:paraId="105089A4">
      <w:pPr>
        <w:pStyle w:val="6"/>
        <w:widowControl/>
        <w:spacing w:beforeAutospacing="0" w:afterAutospacing="0" w:line="315" w:lineRule="atLeast"/>
        <w:textAlignment w:val="baseline"/>
        <w:rPr>
          <w:rFonts w:hint="eastAsia" w:ascii="宋体" w:hAnsi="宋体"/>
          <w:sz w:val="28"/>
          <w:szCs w:val="28"/>
        </w:rPr>
      </w:pPr>
    </w:p>
    <w:p w14:paraId="428D8C72">
      <w:pPr>
        <w:pStyle w:val="6"/>
        <w:widowControl/>
        <w:spacing w:beforeAutospacing="0" w:afterAutospacing="0" w:line="315" w:lineRule="atLeast"/>
        <w:ind w:firstLine="562" w:firstLineChars="200"/>
        <w:textAlignment w:val="baseline"/>
        <w:rPr>
          <w:rFonts w:hint="eastAsia" w:ascii="宋体" w:hAnsi="宋体"/>
          <w:b/>
          <w:sz w:val="28"/>
          <w:szCs w:val="28"/>
        </w:rPr>
      </w:pPr>
      <w:r>
        <w:rPr>
          <w:rFonts w:hint="eastAsia" w:ascii="宋体" w:hAnsi="宋体"/>
          <w:b/>
          <w:sz w:val="28"/>
          <w:szCs w:val="28"/>
        </w:rPr>
        <w:t>五、注意事项</w:t>
      </w:r>
    </w:p>
    <w:p w14:paraId="13B8F36F">
      <w:pPr>
        <w:pStyle w:val="6"/>
        <w:widowControl/>
        <w:spacing w:beforeAutospacing="0" w:afterAutospacing="0" w:line="315" w:lineRule="atLeast"/>
        <w:ind w:firstLine="560" w:firstLineChars="200"/>
        <w:textAlignment w:val="baseline"/>
        <w:rPr>
          <w:rFonts w:hint="eastAsia"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考生要穿戴得体，保持良好的形象和精神面貌。</w:t>
      </w:r>
    </w:p>
    <w:p w14:paraId="73F3D3D2">
      <w:pPr>
        <w:pStyle w:val="6"/>
        <w:widowControl/>
        <w:spacing w:beforeAutospacing="0" w:afterAutospacing="0" w:line="315" w:lineRule="atLeast"/>
        <w:ind w:firstLine="560" w:firstLineChars="200"/>
        <w:textAlignment w:val="baseline"/>
        <w:rPr>
          <w:rFonts w:hint="eastAsia"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综合考核准备期间，务必保证手机通讯畅通。</w:t>
      </w:r>
    </w:p>
    <w:p w14:paraId="5F62B9A0">
      <w:pPr>
        <w:pStyle w:val="6"/>
        <w:widowControl/>
        <w:spacing w:beforeAutospacing="0" w:afterAutospacing="0" w:line="315" w:lineRule="atLeast"/>
        <w:ind w:firstLine="560" w:firstLineChars="200"/>
        <w:textAlignment w:val="baseline"/>
        <w:rPr>
          <w:rFonts w:hint="eastAsia"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凭《202</w:t>
      </w:r>
      <w:r>
        <w:rPr>
          <w:rFonts w:hint="eastAsia" w:ascii="宋体" w:hAnsi="宋体"/>
          <w:sz w:val="28"/>
          <w:szCs w:val="28"/>
          <w:lang w:val="en-US" w:eastAsia="zh-CN"/>
        </w:rPr>
        <w:t>6</w:t>
      </w:r>
      <w:r>
        <w:rPr>
          <w:rFonts w:hint="eastAsia" w:ascii="宋体" w:hAnsi="宋体"/>
          <w:sz w:val="28"/>
          <w:szCs w:val="28"/>
        </w:rPr>
        <w:t>年推免面试和创新计划综合考核通知单》经校门工作人员核验后入校参加综合考核。</w:t>
      </w:r>
    </w:p>
    <w:p w14:paraId="38B1BF58">
      <w:pPr>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sz w:val="28"/>
          <w:szCs w:val="28"/>
        </w:rPr>
        <w:t>4</w:t>
      </w:r>
      <w:r>
        <w:rPr>
          <w:rFonts w:asciiTheme="minorEastAsia" w:hAnsiTheme="minorEastAsia" w:eastAsiaTheme="minorEastAsia"/>
          <w:sz w:val="28"/>
          <w:szCs w:val="28"/>
        </w:rPr>
        <w:t>.</w:t>
      </w:r>
      <w:r>
        <w:rPr>
          <w:rFonts w:hint="eastAsia" w:asciiTheme="minorEastAsia" w:hAnsiTheme="minorEastAsia" w:eastAsiaTheme="minorEastAsia"/>
          <w:sz w:val="28"/>
          <w:szCs w:val="28"/>
        </w:rPr>
        <w:t>面试之前</w:t>
      </w:r>
      <w:r>
        <w:rPr>
          <w:rFonts w:asciiTheme="minorEastAsia" w:hAnsiTheme="minorEastAsia" w:eastAsiaTheme="minorEastAsia"/>
          <w:sz w:val="28"/>
          <w:szCs w:val="28"/>
        </w:rPr>
        <w:t>上交手机等通讯设备</w:t>
      </w:r>
      <w:r>
        <w:rPr>
          <w:rFonts w:hint="eastAsia" w:asciiTheme="minorEastAsia" w:hAnsiTheme="minorEastAsia" w:eastAsiaTheme="minorEastAsia"/>
          <w:sz w:val="28"/>
          <w:szCs w:val="28"/>
        </w:rPr>
        <w:t>。</w:t>
      </w:r>
      <w:r>
        <w:rPr>
          <w:rFonts w:asciiTheme="minorEastAsia" w:hAnsiTheme="minorEastAsia" w:eastAsiaTheme="minorEastAsia"/>
          <w:sz w:val="28"/>
          <w:szCs w:val="28"/>
        </w:rPr>
        <w:t>禁止携带一切通讯设备进考场，一经发现，将取消面试资格</w:t>
      </w:r>
      <w:r>
        <w:rPr>
          <w:rFonts w:hint="eastAsia" w:asciiTheme="minorEastAsia" w:hAnsiTheme="minorEastAsia" w:eastAsiaTheme="minorEastAsia"/>
          <w:sz w:val="28"/>
          <w:szCs w:val="28"/>
        </w:rPr>
        <w:t>。</w:t>
      </w:r>
    </w:p>
    <w:p w14:paraId="218913B7">
      <w:pPr>
        <w:pStyle w:val="6"/>
        <w:widowControl/>
        <w:spacing w:beforeAutospacing="0" w:afterAutospacing="0" w:line="315" w:lineRule="atLeast"/>
        <w:ind w:firstLine="560" w:firstLineChars="200"/>
        <w:textAlignment w:val="baseline"/>
        <w:rPr>
          <w:rFonts w:hint="eastAsia" w:ascii="宋体" w:hAnsi="宋体"/>
          <w:sz w:val="28"/>
          <w:szCs w:val="28"/>
        </w:rPr>
      </w:pPr>
      <w:r>
        <w:rPr>
          <w:rFonts w:ascii="宋体" w:hAnsi="宋体"/>
          <w:sz w:val="28"/>
          <w:szCs w:val="28"/>
        </w:rPr>
        <w:t>5.</w:t>
      </w:r>
      <w:r>
        <w:rPr>
          <w:rFonts w:hint="eastAsia" w:ascii="宋体" w:hAnsi="宋体"/>
          <w:sz w:val="28"/>
          <w:szCs w:val="28"/>
        </w:rPr>
        <w:t>考生综合考核结束后，请立即离开学院，禁止与其他考生交流考试内容，禁止通过任何形式泄露考试内容。</w:t>
      </w:r>
    </w:p>
    <w:p w14:paraId="275C5020">
      <w:pPr>
        <w:pStyle w:val="6"/>
        <w:widowControl/>
        <w:spacing w:beforeAutospacing="0" w:afterAutospacing="0" w:line="315" w:lineRule="atLeast"/>
        <w:textAlignment w:val="baseline"/>
        <w:rPr>
          <w:rFonts w:hint="eastAsia" w:ascii="宋体" w:hAnsi="宋体"/>
          <w:sz w:val="28"/>
          <w:szCs w:val="28"/>
        </w:rPr>
      </w:pPr>
    </w:p>
    <w:p w14:paraId="72665032">
      <w:pPr>
        <w:pStyle w:val="6"/>
        <w:widowControl/>
        <w:spacing w:beforeAutospacing="0" w:afterAutospacing="0" w:line="315" w:lineRule="atLeast"/>
        <w:ind w:firstLine="420"/>
        <w:jc w:val="right"/>
        <w:textAlignment w:val="baseline"/>
        <w:rPr>
          <w:rFonts w:hint="eastAsia" w:ascii="宋体" w:hAnsi="宋体"/>
          <w:sz w:val="28"/>
          <w:szCs w:val="28"/>
        </w:rPr>
      </w:pPr>
      <w:r>
        <w:rPr>
          <w:rFonts w:hint="eastAsia" w:ascii="宋体" w:hAnsi="宋体"/>
          <w:sz w:val="28"/>
          <w:szCs w:val="28"/>
        </w:rPr>
        <w:t>管理学院</w:t>
      </w:r>
    </w:p>
    <w:p w14:paraId="5A1F7557">
      <w:pPr>
        <w:pStyle w:val="6"/>
        <w:widowControl/>
        <w:spacing w:beforeAutospacing="0" w:afterAutospacing="0" w:line="315" w:lineRule="atLeast"/>
        <w:ind w:firstLine="420"/>
        <w:jc w:val="right"/>
        <w:textAlignment w:val="baseline"/>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25</w:t>
      </w:r>
      <w:r>
        <w:rPr>
          <w:rFonts w:hint="eastAsia" w:ascii="宋体" w:hAnsi="宋体"/>
          <w:sz w:val="28"/>
          <w:szCs w:val="28"/>
        </w:rPr>
        <w:t>年</w:t>
      </w:r>
      <w:r>
        <w:rPr>
          <w:rFonts w:ascii="宋体" w:hAnsi="宋体"/>
          <w:sz w:val="28"/>
          <w:szCs w:val="28"/>
        </w:rPr>
        <w:t>9</w:t>
      </w:r>
      <w:r>
        <w:rPr>
          <w:rFonts w:hint="eastAsia" w:ascii="宋体" w:hAnsi="宋体"/>
          <w:sz w:val="28"/>
          <w:szCs w:val="28"/>
        </w:rPr>
        <w:t>月</w:t>
      </w:r>
      <w:r>
        <w:rPr>
          <w:rFonts w:hint="eastAsia" w:ascii="宋体" w:hAnsi="宋体"/>
          <w:sz w:val="28"/>
          <w:szCs w:val="28"/>
          <w:lang w:val="en-US" w:eastAsia="zh-CN"/>
        </w:rPr>
        <w:t>16</w:t>
      </w:r>
      <w:r>
        <w:rPr>
          <w:rFonts w:hint="eastAsia" w:ascii="宋体" w:hAnsi="宋体"/>
          <w:sz w:val="28"/>
          <w:szCs w:val="28"/>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yYzJhMTlkNGM3ZDY3MmZkNTRmMmU4NTkzZTIwYzcifQ=="/>
  </w:docVars>
  <w:rsids>
    <w:rsidRoot w:val="002E373E"/>
    <w:rsid w:val="00086AE7"/>
    <w:rsid w:val="001026C2"/>
    <w:rsid w:val="00103B94"/>
    <w:rsid w:val="00110655"/>
    <w:rsid w:val="001171BC"/>
    <w:rsid w:val="00130B08"/>
    <w:rsid w:val="00130FA8"/>
    <w:rsid w:val="00134C1D"/>
    <w:rsid w:val="001A4287"/>
    <w:rsid w:val="001B36BD"/>
    <w:rsid w:val="001B7CB9"/>
    <w:rsid w:val="001C13C4"/>
    <w:rsid w:val="001E12D3"/>
    <w:rsid w:val="0021253A"/>
    <w:rsid w:val="00216182"/>
    <w:rsid w:val="00217085"/>
    <w:rsid w:val="00271FA2"/>
    <w:rsid w:val="002A28B7"/>
    <w:rsid w:val="002B24C8"/>
    <w:rsid w:val="002C0BF6"/>
    <w:rsid w:val="002D0EF9"/>
    <w:rsid w:val="002D78FE"/>
    <w:rsid w:val="002E373E"/>
    <w:rsid w:val="00430136"/>
    <w:rsid w:val="00455692"/>
    <w:rsid w:val="00461F91"/>
    <w:rsid w:val="00476A0D"/>
    <w:rsid w:val="0048227C"/>
    <w:rsid w:val="004966BC"/>
    <w:rsid w:val="004B4DC4"/>
    <w:rsid w:val="004D4144"/>
    <w:rsid w:val="004E3DCB"/>
    <w:rsid w:val="0050554F"/>
    <w:rsid w:val="0052222D"/>
    <w:rsid w:val="00527587"/>
    <w:rsid w:val="00541234"/>
    <w:rsid w:val="00557195"/>
    <w:rsid w:val="005724F9"/>
    <w:rsid w:val="00607993"/>
    <w:rsid w:val="00613BD0"/>
    <w:rsid w:val="006236C5"/>
    <w:rsid w:val="00626984"/>
    <w:rsid w:val="006674BF"/>
    <w:rsid w:val="00691A51"/>
    <w:rsid w:val="006B7DA4"/>
    <w:rsid w:val="007245B1"/>
    <w:rsid w:val="00737D5A"/>
    <w:rsid w:val="00781563"/>
    <w:rsid w:val="007831C4"/>
    <w:rsid w:val="008208F8"/>
    <w:rsid w:val="00821D0E"/>
    <w:rsid w:val="008246A6"/>
    <w:rsid w:val="00832888"/>
    <w:rsid w:val="00854186"/>
    <w:rsid w:val="0090569B"/>
    <w:rsid w:val="009248ED"/>
    <w:rsid w:val="009315A0"/>
    <w:rsid w:val="009375EB"/>
    <w:rsid w:val="009458E1"/>
    <w:rsid w:val="00963CB3"/>
    <w:rsid w:val="00963D68"/>
    <w:rsid w:val="00983838"/>
    <w:rsid w:val="009959DD"/>
    <w:rsid w:val="009D77D7"/>
    <w:rsid w:val="00A0024F"/>
    <w:rsid w:val="00A44F5B"/>
    <w:rsid w:val="00A65949"/>
    <w:rsid w:val="00AA29D5"/>
    <w:rsid w:val="00AD19DA"/>
    <w:rsid w:val="00AD1E9A"/>
    <w:rsid w:val="00B11608"/>
    <w:rsid w:val="00B72123"/>
    <w:rsid w:val="00C1473A"/>
    <w:rsid w:val="00C16DCD"/>
    <w:rsid w:val="00C271E7"/>
    <w:rsid w:val="00C4085B"/>
    <w:rsid w:val="00C7090A"/>
    <w:rsid w:val="00CD2CF2"/>
    <w:rsid w:val="00CE132D"/>
    <w:rsid w:val="00D03811"/>
    <w:rsid w:val="00D20D6D"/>
    <w:rsid w:val="00D53E83"/>
    <w:rsid w:val="00D54D00"/>
    <w:rsid w:val="00D87B97"/>
    <w:rsid w:val="00D913F1"/>
    <w:rsid w:val="00D94471"/>
    <w:rsid w:val="00DD7258"/>
    <w:rsid w:val="00E23CCE"/>
    <w:rsid w:val="00E27982"/>
    <w:rsid w:val="00E3773D"/>
    <w:rsid w:val="00E512FD"/>
    <w:rsid w:val="00E56136"/>
    <w:rsid w:val="00E73AA8"/>
    <w:rsid w:val="00E87527"/>
    <w:rsid w:val="00E96481"/>
    <w:rsid w:val="00EC4509"/>
    <w:rsid w:val="00EF49E8"/>
    <w:rsid w:val="00F07F56"/>
    <w:rsid w:val="00F16BC1"/>
    <w:rsid w:val="00F27D51"/>
    <w:rsid w:val="00F40089"/>
    <w:rsid w:val="00F546DA"/>
    <w:rsid w:val="00F83258"/>
    <w:rsid w:val="00FE2C5F"/>
    <w:rsid w:val="01814321"/>
    <w:rsid w:val="032F2BDA"/>
    <w:rsid w:val="059E6CDB"/>
    <w:rsid w:val="06C86883"/>
    <w:rsid w:val="071A30A0"/>
    <w:rsid w:val="0C934027"/>
    <w:rsid w:val="11DC6ED9"/>
    <w:rsid w:val="14FA7DFD"/>
    <w:rsid w:val="1AFD19CA"/>
    <w:rsid w:val="2421016B"/>
    <w:rsid w:val="24AA16E6"/>
    <w:rsid w:val="259D3570"/>
    <w:rsid w:val="260809D9"/>
    <w:rsid w:val="283755B5"/>
    <w:rsid w:val="297B4B39"/>
    <w:rsid w:val="2A7E78DA"/>
    <w:rsid w:val="2BF67536"/>
    <w:rsid w:val="2D3A3797"/>
    <w:rsid w:val="2D632DE0"/>
    <w:rsid w:val="31D6633C"/>
    <w:rsid w:val="31EF607A"/>
    <w:rsid w:val="342124D2"/>
    <w:rsid w:val="3F5930BB"/>
    <w:rsid w:val="456F416F"/>
    <w:rsid w:val="47977281"/>
    <w:rsid w:val="489768C4"/>
    <w:rsid w:val="4B166E55"/>
    <w:rsid w:val="4B7D6ED4"/>
    <w:rsid w:val="4BEA0A27"/>
    <w:rsid w:val="4C975D73"/>
    <w:rsid w:val="4CF7062F"/>
    <w:rsid w:val="511931FB"/>
    <w:rsid w:val="58AA207F"/>
    <w:rsid w:val="5EC32CAE"/>
    <w:rsid w:val="603C5DEC"/>
    <w:rsid w:val="63914868"/>
    <w:rsid w:val="65DF2630"/>
    <w:rsid w:val="662A7F2C"/>
    <w:rsid w:val="6A6C7402"/>
    <w:rsid w:val="6BAA7A40"/>
    <w:rsid w:val="6D2841BF"/>
    <w:rsid w:val="715E3969"/>
    <w:rsid w:val="727A7F84"/>
    <w:rsid w:val="7BD30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99"/>
    <w:pPr>
      <w:jc w:val="left"/>
    </w:pPr>
  </w:style>
  <w:style w:type="paragraph" w:styleId="3">
    <w:name w:val="Balloon Text"/>
    <w:basedOn w:val="1"/>
    <w:link w:val="18"/>
    <w:qFormat/>
    <w:uiPriority w:val="0"/>
    <w:rPr>
      <w:sz w:val="18"/>
      <w:szCs w:val="18"/>
    </w:r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800080"/>
      <w:u w:val="single"/>
    </w:rPr>
  </w:style>
  <w:style w:type="character" w:styleId="12">
    <w:name w:val="Hyperlink"/>
    <w:basedOn w:val="9"/>
    <w:qFormat/>
    <w:uiPriority w:val="0"/>
    <w:rPr>
      <w:color w:val="0563C1"/>
      <w:u w:val="single"/>
    </w:rPr>
  </w:style>
  <w:style w:type="character" w:styleId="13">
    <w:name w:val="annotation reference"/>
    <w:basedOn w:val="9"/>
    <w:qFormat/>
    <w:uiPriority w:val="0"/>
    <w:rPr>
      <w:sz w:val="21"/>
      <w:szCs w:val="21"/>
    </w:rPr>
  </w:style>
  <w:style w:type="character" w:customStyle="1" w:styleId="14">
    <w:name w:val="font21"/>
    <w:basedOn w:val="9"/>
    <w:qFormat/>
    <w:uiPriority w:val="0"/>
    <w:rPr>
      <w:rFonts w:hint="eastAsia" w:ascii="宋体" w:hAnsi="宋体" w:eastAsia="宋体" w:cs="宋体"/>
      <w:color w:val="000000"/>
      <w:sz w:val="24"/>
      <w:szCs w:val="24"/>
      <w:u w:val="none"/>
    </w:rPr>
  </w:style>
  <w:style w:type="character" w:customStyle="1" w:styleId="15">
    <w:name w:val="font01"/>
    <w:basedOn w:val="9"/>
    <w:qFormat/>
    <w:uiPriority w:val="0"/>
    <w:rPr>
      <w:rFonts w:hint="default" w:ascii="Times New Roman" w:hAnsi="Times New Roman" w:cs="Times New Roman"/>
      <w:color w:val="000000"/>
      <w:sz w:val="24"/>
      <w:szCs w:val="24"/>
      <w:u w:val="none"/>
    </w:rPr>
  </w:style>
  <w:style w:type="character" w:customStyle="1" w:styleId="16">
    <w:name w:val="font41"/>
    <w:basedOn w:val="9"/>
    <w:qFormat/>
    <w:uiPriority w:val="0"/>
    <w:rPr>
      <w:rFonts w:hint="eastAsia" w:ascii="宋体" w:hAnsi="宋体" w:eastAsia="宋体" w:cs="宋体"/>
      <w:color w:val="000000"/>
      <w:sz w:val="24"/>
      <w:szCs w:val="24"/>
      <w:u w:val="none"/>
    </w:rPr>
  </w:style>
  <w:style w:type="character" w:customStyle="1" w:styleId="17">
    <w:name w:val="font31"/>
    <w:basedOn w:val="9"/>
    <w:qFormat/>
    <w:uiPriority w:val="0"/>
    <w:rPr>
      <w:rFonts w:hint="default" w:ascii="Times New Roman" w:hAnsi="Times New Roman" w:cs="Times New Roman"/>
      <w:color w:val="000000"/>
      <w:sz w:val="24"/>
      <w:szCs w:val="24"/>
      <w:u w:val="none"/>
    </w:rPr>
  </w:style>
  <w:style w:type="character" w:customStyle="1" w:styleId="18">
    <w:name w:val="批注框文本 字符"/>
    <w:basedOn w:val="9"/>
    <w:link w:val="3"/>
    <w:qFormat/>
    <w:uiPriority w:val="0"/>
    <w:rPr>
      <w:rFonts w:ascii="Calibri" w:hAnsi="Calibri" w:cs="宋体"/>
      <w:kern w:val="2"/>
      <w:sz w:val="18"/>
      <w:szCs w:val="18"/>
    </w:rPr>
  </w:style>
  <w:style w:type="character" w:customStyle="1" w:styleId="19">
    <w:name w:val="页眉 字符"/>
    <w:basedOn w:val="9"/>
    <w:link w:val="5"/>
    <w:qFormat/>
    <w:uiPriority w:val="0"/>
    <w:rPr>
      <w:rFonts w:ascii="Calibri" w:hAnsi="Calibri" w:cs="宋体"/>
      <w:kern w:val="2"/>
      <w:sz w:val="18"/>
      <w:szCs w:val="18"/>
    </w:rPr>
  </w:style>
  <w:style w:type="character" w:customStyle="1" w:styleId="20">
    <w:name w:val="页脚 字符"/>
    <w:basedOn w:val="9"/>
    <w:link w:val="4"/>
    <w:qFormat/>
    <w:uiPriority w:val="0"/>
    <w:rPr>
      <w:rFonts w:ascii="Calibri" w:hAnsi="Calibri" w:cs="宋体"/>
      <w:kern w:val="2"/>
      <w:sz w:val="18"/>
      <w:szCs w:val="18"/>
    </w:rPr>
  </w:style>
  <w:style w:type="character" w:customStyle="1" w:styleId="21">
    <w:name w:val="批注文字 字符"/>
    <w:basedOn w:val="9"/>
    <w:link w:val="2"/>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8CE3A1D-076B-43A9-BB2A-6F343C2A6CFF}">
  <ds:schemaRefs/>
</ds:datastoreItem>
</file>

<file path=customXml/itemProps2.xml><?xml version="1.0" encoding="utf-8"?>
<ds:datastoreItem xmlns:ds="http://schemas.openxmlformats.org/officeDocument/2006/customXml" ds:itemID="{312D8438-67E1-47B8-B9CA-BB71341D3143}">
  <ds:schemaRefs/>
</ds:datastoreItem>
</file>

<file path=customXml/itemProps3.xml><?xml version="1.0" encoding="utf-8"?>
<ds:datastoreItem xmlns:ds="http://schemas.openxmlformats.org/officeDocument/2006/customXml" ds:itemID="{6D8A6C4F-0644-4B39-A71E-90E845ED1DE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955</Words>
  <Characters>1133</Characters>
  <Lines>9</Lines>
  <Paragraphs>2</Paragraphs>
  <TotalTime>38</TotalTime>
  <ScaleCrop>false</ScaleCrop>
  <LinksUpToDate>false</LinksUpToDate>
  <CharactersWithSpaces>1141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2024-09-20T00:45:00Z</dcterms:created>
  <dc:creator>巧林</dc:creator>
  <cp:lastModifiedBy>松杨</cp:lastModifiedBy>
  <cp:lastPrinted>2024-09-20T06:00:00Z</cp:lastPrinted>
  <dcterms:modified xsi:type="dcterms:W3CDTF">2025-09-16T01:42:47Z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8047699AB5D34ED2961C6C64A9BE9A38</vt:lpwstr>
  </property>
  <property fmtid="{D5CDD505-2E9C-101B-9397-08002B2CF9AE}" pid="4" name="KSOTemplateDocerSaveRecord">
    <vt:lpwstr>eyJoZGlkIjoiYjc0NDU3OTdlYTUyNjEyNTdjNmVmMjhjYzg2NWVmNmUiLCJ1c2VySWQiOiI0MjY4OTA1ODcifQ==</vt:lpwstr>
  </property>
</Properties>
</file>